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32D7" w:rsidRDefault="00CA0F4F">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3832D7" w:rsidRDefault="003832D7">
      <w:pPr>
        <w:pStyle w:val="NoSpacing"/>
        <w:rPr>
          <w:rFonts w:ascii="Arial" w:hAnsi="Arial" w:cs="Arial"/>
          <w:b/>
          <w:sz w:val="14"/>
          <w:szCs w:val="14"/>
        </w:rPr>
      </w:pPr>
    </w:p>
    <w:p w:rsidR="003832D7" w:rsidRDefault="00CA0F4F">
      <w:pPr>
        <w:pStyle w:val="NoSpacing"/>
        <w:jc w:val="center"/>
        <w:rPr>
          <w:rFonts w:ascii="Cambria" w:hAnsi="Cambria"/>
          <w:b/>
          <w:sz w:val="28"/>
          <w:szCs w:val="28"/>
        </w:rPr>
      </w:pPr>
      <w:r>
        <w:rPr>
          <w:rFonts w:ascii="Cambria" w:hAnsi="Cambria"/>
          <w:b/>
          <w:sz w:val="28"/>
          <w:szCs w:val="28"/>
        </w:rPr>
        <w:t>SYLLABUS</w:t>
      </w:r>
    </w:p>
    <w:p w:rsidR="003832D7" w:rsidRDefault="003832D7">
      <w:pPr>
        <w:pStyle w:val="NoSpacing"/>
        <w:jc w:val="center"/>
        <w:rPr>
          <w:rFonts w:ascii="Book Antiqua" w:hAnsi="Book Antiqua"/>
          <w:b/>
          <w:sz w:val="20"/>
          <w:szCs w:val="20"/>
        </w:rPr>
      </w:pPr>
    </w:p>
    <w:p w:rsidR="003832D7" w:rsidRDefault="003832D7">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188"/>
        <w:gridCol w:w="132"/>
        <w:gridCol w:w="305"/>
        <w:gridCol w:w="281"/>
        <w:gridCol w:w="36"/>
        <w:gridCol w:w="75"/>
        <w:gridCol w:w="247"/>
        <w:gridCol w:w="425"/>
        <w:gridCol w:w="345"/>
        <w:gridCol w:w="856"/>
      </w:tblGrid>
      <w:tr w:rsidR="003832D7">
        <w:trPr>
          <w:trHeight w:val="397"/>
        </w:trPr>
        <w:tc>
          <w:tcPr>
            <w:tcW w:w="7424" w:type="dxa"/>
            <w:gridSpan w:val="28"/>
            <w:tcBorders>
              <w:top w:val="single" w:sz="2" w:space="0" w:color="000000"/>
              <w:bottom w:val="single" w:sz="2" w:space="0" w:color="000000"/>
            </w:tcBorders>
            <w:shd w:val="clear" w:color="auto" w:fill="auto"/>
            <w:vAlign w:val="center"/>
          </w:tcPr>
          <w:p w:rsidR="003832D7" w:rsidRDefault="00CA0F4F">
            <w:pPr>
              <w:pStyle w:val="NoSpacing"/>
              <w:ind w:right="-108"/>
              <w:rPr>
                <w:rFonts w:asciiTheme="majorHAnsi" w:hAnsiTheme="majorHAnsi" w:cs="Arial"/>
                <w:b/>
                <w:sz w:val="20"/>
                <w:szCs w:val="20"/>
              </w:rPr>
            </w:pPr>
            <w:r>
              <w:rPr>
                <w:rFonts w:asciiTheme="majorHAnsi" w:hAnsiTheme="majorHAnsi" w:cs="Arial"/>
                <w:b/>
                <w:sz w:val="20"/>
                <w:szCs w:val="20"/>
              </w:rPr>
              <w:t>1. Puni naziv nastavnog predmeta:</w:t>
            </w:r>
          </w:p>
        </w:tc>
        <w:tc>
          <w:tcPr>
            <w:tcW w:w="2890" w:type="dxa"/>
            <w:gridSpan w:val="10"/>
            <w:tcBorders>
              <w:top w:val="single" w:sz="2" w:space="0" w:color="000000"/>
              <w:bottom w:val="single" w:sz="2" w:space="0" w:color="000000"/>
            </w:tcBorders>
          </w:tcPr>
          <w:p w:rsidR="003832D7" w:rsidRDefault="003832D7">
            <w:pPr>
              <w:pStyle w:val="NoSpacing"/>
              <w:ind w:right="-108"/>
              <w:rPr>
                <w:rFonts w:asciiTheme="majorHAnsi" w:hAnsiTheme="majorHAnsi" w:cs="Arial"/>
                <w:b/>
                <w:sz w:val="20"/>
                <w:szCs w:val="20"/>
              </w:rPr>
            </w:pPr>
          </w:p>
        </w:tc>
      </w:tr>
      <w:tr w:rsidR="003832D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3832D7" w:rsidRDefault="00CA0F4F" w:rsidP="00470465">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Pr>
                <w:rFonts w:asciiTheme="majorHAnsi" w:hAnsiTheme="majorHAnsi"/>
                <w:b/>
                <w:sz w:val="18"/>
                <w:szCs w:val="18"/>
              </w:rPr>
              <w:t>Metalne prevlake</w:t>
            </w:r>
            <w:r>
              <w:rPr>
                <w:rFonts w:asciiTheme="majorHAnsi" w:hAnsiTheme="majorHAnsi" w:cs="Arial"/>
                <w:b/>
                <w:sz w:val="18"/>
                <w:szCs w:val="18"/>
              </w:rPr>
              <w:t>    </w:t>
            </w:r>
            <w:r>
              <w:rPr>
                <w:rFonts w:asciiTheme="majorHAnsi" w:hAnsiTheme="majorHAnsi" w:cs="Arial"/>
                <w:b/>
                <w:sz w:val="18"/>
                <w:szCs w:val="18"/>
              </w:rPr>
              <w:fldChar w:fldCharType="end"/>
            </w:r>
          </w:p>
        </w:tc>
      </w:tr>
      <w:tr w:rsidR="003832D7">
        <w:trPr>
          <w:trHeight w:val="113"/>
        </w:trPr>
        <w:tc>
          <w:tcPr>
            <w:tcW w:w="1799" w:type="dxa"/>
            <w:gridSpan w:val="5"/>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 Skraćeni naziv nastavnog predmeta / šifra:</w:t>
            </w:r>
          </w:p>
        </w:tc>
        <w:tc>
          <w:tcPr>
            <w:tcW w:w="2890" w:type="dxa"/>
            <w:gridSpan w:val="10"/>
            <w:tcBorders>
              <w:top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rsidP="00470465">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Pr>
                <w:rFonts w:asciiTheme="majorHAnsi" w:hAnsiTheme="majorHAnsi" w:cs="Arial"/>
                <w:b/>
                <w:sz w:val="18"/>
                <w:szCs w:val="18"/>
              </w:rPr>
              <w:t>MP</w:t>
            </w:r>
            <w:r>
              <w:rPr>
                <w:rFonts w:asciiTheme="majorHAnsi" w:hAnsiTheme="majorHAnsi" w:cs="Arial"/>
                <w:b/>
                <w:sz w:val="18"/>
                <w:szCs w:val="18"/>
              </w:rPr>
              <w:fldChar w:fldCharType="end"/>
            </w:r>
          </w:p>
        </w:tc>
      </w:tr>
      <w:tr w:rsidR="003832D7">
        <w:trPr>
          <w:trHeight w:val="113"/>
        </w:trPr>
        <w:tc>
          <w:tcPr>
            <w:tcW w:w="1799" w:type="dxa"/>
            <w:gridSpan w:val="5"/>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1799" w:type="dxa"/>
            <w:gridSpan w:val="5"/>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3. Ciklus studija:</w:t>
            </w:r>
          </w:p>
        </w:tc>
        <w:tc>
          <w:tcPr>
            <w:tcW w:w="1508" w:type="dxa"/>
            <w:gridSpan w:val="4"/>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r>
      <w:tr w:rsidR="003832D7">
        <w:trPr>
          <w:gridAfter w:val="36"/>
          <w:wAfter w:w="9391" w:type="dxa"/>
          <w:trHeight w:hRule="exact" w:val="329"/>
        </w:trPr>
        <w:tc>
          <w:tcPr>
            <w:tcW w:w="305" w:type="dxa"/>
            <w:tcBorders>
              <w:right w:val="single" w:sz="2" w:space="0" w:color="000000"/>
            </w:tcBorders>
            <w:shd w:val="clear" w:color="auto" w:fill="auto"/>
            <w:tcMar>
              <w:top w:w="57" w:type="dxa"/>
            </w:tcMar>
          </w:tcPr>
          <w:p w:rsidR="003832D7" w:rsidRDefault="003832D7">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2</w:t>
            </w:r>
            <w:r>
              <w:rPr>
                <w:rFonts w:asciiTheme="majorHAnsi" w:hAnsiTheme="majorHAnsi" w:cs="Arial"/>
                <w:b/>
                <w:sz w:val="18"/>
                <w:szCs w:val="18"/>
              </w:rPr>
              <w:fldChar w:fldCharType="end"/>
            </w:r>
          </w:p>
        </w:tc>
      </w:tr>
      <w:tr w:rsidR="003832D7">
        <w:trPr>
          <w:trHeight w:val="113"/>
        </w:trPr>
        <w:tc>
          <w:tcPr>
            <w:tcW w:w="1799" w:type="dxa"/>
            <w:gridSpan w:val="5"/>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4. Bodovna vrijednost ECTS:</w:t>
            </w:r>
          </w:p>
        </w:tc>
        <w:tc>
          <w:tcPr>
            <w:tcW w:w="2890" w:type="dxa"/>
            <w:gridSpan w:val="10"/>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r>
      <w:tr w:rsidR="003832D7">
        <w:trPr>
          <w:gridAfter w:val="36"/>
          <w:wAfter w:w="9391" w:type="dxa"/>
          <w:trHeight w:hRule="exact" w:val="329"/>
        </w:trPr>
        <w:tc>
          <w:tcPr>
            <w:tcW w:w="305" w:type="dxa"/>
            <w:tcBorders>
              <w:right w:val="single" w:sz="2" w:space="0" w:color="000000"/>
            </w:tcBorders>
            <w:shd w:val="clear" w:color="auto" w:fill="auto"/>
            <w:tcMar>
              <w:top w:w="57" w:type="dxa"/>
            </w:tcMar>
          </w:tcPr>
          <w:p w:rsidR="003832D7" w:rsidRDefault="003832D7">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4</w:t>
            </w:r>
            <w:r>
              <w:rPr>
                <w:rFonts w:asciiTheme="majorHAnsi" w:hAnsiTheme="majorHAnsi" w:cs="Arial"/>
                <w:b/>
                <w:sz w:val="18"/>
                <w:szCs w:val="18"/>
              </w:rPr>
              <w:fldChar w:fldCharType="end"/>
            </w:r>
          </w:p>
        </w:tc>
      </w:tr>
      <w:tr w:rsidR="003832D7">
        <w:trPr>
          <w:trHeight w:val="113"/>
        </w:trPr>
        <w:tc>
          <w:tcPr>
            <w:tcW w:w="1799" w:type="dxa"/>
            <w:gridSpan w:val="5"/>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5. Status nastavnog predmeta:</w:t>
            </w:r>
          </w:p>
        </w:tc>
        <w:tc>
          <w:tcPr>
            <w:tcW w:w="2890" w:type="dxa"/>
            <w:gridSpan w:val="10"/>
            <w:tcBorders>
              <w:top w:val="single" w:sz="2" w:space="0" w:color="000000"/>
            </w:tcBorders>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3832D7">
              <w:trPr>
                <w:trHeight w:hRule="exact" w:val="329"/>
              </w:trPr>
              <w:tc>
                <w:tcPr>
                  <w:tcW w:w="994" w:type="dxa"/>
                  <w:vAlign w:val="center"/>
                </w:tcPr>
                <w:bookmarkStart w:id="0" w:name="Dropdown1"/>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Obavezni  "/>
                          <w:listEntry w:val="Izborni  "/>
                        </w:ddList>
                      </w:ffData>
                    </w:fldChar>
                  </w:r>
                  <w:r>
                    <w:rPr>
                      <w:rFonts w:asciiTheme="majorHAnsi" w:hAnsiTheme="majorHAnsi" w:cs="Arial"/>
                      <w:b/>
                      <w:sz w:val="18"/>
                      <w:szCs w:val="18"/>
                    </w:rPr>
                    <w:instrText xml:space="preserve"> FORMDROPDOWN </w:instrText>
                  </w:r>
                  <w:r w:rsidR="00723ACF">
                    <w:rPr>
                      <w:rFonts w:asciiTheme="majorHAnsi" w:hAnsiTheme="majorHAnsi" w:cs="Arial"/>
                      <w:b/>
                      <w:sz w:val="18"/>
                      <w:szCs w:val="18"/>
                    </w:rPr>
                  </w:r>
                  <w:r w:rsidR="00723ACF">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3832D7" w:rsidRDefault="003832D7">
                  <w:pPr>
                    <w:pStyle w:val="NoSpacing"/>
                    <w:ind w:right="5875"/>
                    <w:jc w:val="center"/>
                    <w:rPr>
                      <w:rFonts w:asciiTheme="majorHAnsi" w:hAnsiTheme="majorHAnsi" w:cs="Arial"/>
                      <w:b/>
                      <w:sz w:val="18"/>
                      <w:szCs w:val="18"/>
                    </w:rPr>
                  </w:pPr>
                </w:p>
              </w:tc>
            </w:tr>
          </w:tbl>
          <w:p w:rsidR="003832D7" w:rsidRDefault="003832D7">
            <w:pPr>
              <w:pStyle w:val="NoSpacing"/>
              <w:ind w:left="322"/>
              <w:rPr>
                <w:rFonts w:asciiTheme="majorHAnsi" w:hAnsiTheme="majorHAnsi" w:cs="Arial"/>
                <w:b/>
                <w:sz w:val="20"/>
                <w:szCs w:val="20"/>
              </w:rPr>
            </w:pPr>
          </w:p>
        </w:tc>
        <w:tc>
          <w:tcPr>
            <w:tcW w:w="2890" w:type="dxa"/>
            <w:gridSpan w:val="10"/>
          </w:tcPr>
          <w:p w:rsidR="003832D7" w:rsidRDefault="003832D7">
            <w:pPr>
              <w:pStyle w:val="NoSpacing"/>
              <w:rPr>
                <w:rFonts w:asciiTheme="majorHAnsi" w:hAnsiTheme="majorHAnsi" w:cs="Arial"/>
                <w:b/>
                <w:sz w:val="20"/>
                <w:szCs w:val="20"/>
              </w:rPr>
            </w:pPr>
          </w:p>
        </w:tc>
      </w:tr>
      <w:tr w:rsidR="003832D7">
        <w:trPr>
          <w:trHeight w:val="113"/>
        </w:trPr>
        <w:tc>
          <w:tcPr>
            <w:tcW w:w="1799" w:type="dxa"/>
            <w:gridSpan w:val="5"/>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6. Preduslovi za polaganje nastavnog predmeta:</w:t>
            </w:r>
          </w:p>
        </w:tc>
        <w:tc>
          <w:tcPr>
            <w:tcW w:w="2890" w:type="dxa"/>
            <w:gridSpan w:val="10"/>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nema</w:t>
            </w:r>
            <w:r>
              <w:rPr>
                <w:rFonts w:asciiTheme="majorHAnsi" w:hAnsiTheme="majorHAnsi" w:cs="Arial"/>
                <w:b/>
                <w:sz w:val="18"/>
                <w:szCs w:val="18"/>
              </w:rPr>
              <w:fldChar w:fldCharType="end"/>
            </w:r>
          </w:p>
        </w:tc>
      </w:tr>
      <w:tr w:rsidR="003832D7">
        <w:trPr>
          <w:trHeight w:val="113"/>
        </w:trPr>
        <w:tc>
          <w:tcPr>
            <w:tcW w:w="1799" w:type="dxa"/>
            <w:gridSpan w:val="5"/>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7. Ograničenja pristupa:</w:t>
            </w:r>
          </w:p>
        </w:tc>
        <w:tc>
          <w:tcPr>
            <w:tcW w:w="2890" w:type="dxa"/>
            <w:gridSpan w:val="10"/>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nema</w:t>
            </w:r>
            <w:r>
              <w:rPr>
                <w:rFonts w:asciiTheme="majorHAnsi" w:hAnsiTheme="majorHAnsi" w:cs="Arial"/>
                <w:b/>
                <w:sz w:val="18"/>
                <w:szCs w:val="18"/>
              </w:rPr>
              <w:fldChar w:fldCharType="end"/>
            </w:r>
          </w:p>
        </w:tc>
      </w:tr>
      <w:tr w:rsidR="003832D7">
        <w:trPr>
          <w:trHeight w:val="113"/>
        </w:trPr>
        <w:tc>
          <w:tcPr>
            <w:tcW w:w="1799" w:type="dxa"/>
            <w:gridSpan w:val="5"/>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8. Trajanje / semest(a)r(i):</w:t>
            </w:r>
          </w:p>
        </w:tc>
        <w:tc>
          <w:tcPr>
            <w:tcW w:w="2890" w:type="dxa"/>
            <w:gridSpan w:val="10"/>
            <w:tcBorders>
              <w:top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gridAfter w:val="33"/>
          <w:wAfter w:w="8515" w:type="dxa"/>
          <w:trHeight w:hRule="exact" w:val="329"/>
        </w:trPr>
        <w:tc>
          <w:tcPr>
            <w:tcW w:w="305" w:type="dxa"/>
            <w:tcBorders>
              <w:right w:val="single" w:sz="2" w:space="0" w:color="000000"/>
            </w:tcBorders>
            <w:shd w:val="clear" w:color="auto" w:fill="auto"/>
            <w:tcMar>
              <w:top w:w="57" w:type="dxa"/>
            </w:tcMar>
          </w:tcPr>
          <w:p w:rsidR="003832D7" w:rsidRDefault="003832D7">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1</w:t>
            </w:r>
            <w:r>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3832D7" w:rsidRDefault="003832D7">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1</w:t>
            </w:r>
            <w:r>
              <w:rPr>
                <w:rFonts w:asciiTheme="majorHAnsi" w:hAnsiTheme="majorHAnsi" w:cs="Arial"/>
                <w:b/>
                <w:sz w:val="18"/>
                <w:szCs w:val="18"/>
              </w:rPr>
              <w:fldChar w:fldCharType="end"/>
            </w:r>
          </w:p>
        </w:tc>
      </w:tr>
      <w:tr w:rsidR="003832D7">
        <w:trPr>
          <w:trHeight w:val="113"/>
        </w:trPr>
        <w:tc>
          <w:tcPr>
            <w:tcW w:w="1799" w:type="dxa"/>
            <w:gridSpan w:val="5"/>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30" w:type="dxa"/>
            <w:gridSpan w:val="32"/>
            <w:tcBorders>
              <w:top w:val="single" w:sz="2" w:space="0" w:color="000000"/>
            </w:tcBorders>
            <w:shd w:val="clear" w:color="auto" w:fill="auto"/>
            <w:tcMar>
              <w:top w:w="0" w:type="dxa"/>
            </w:tcMar>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9. Sedmični broj kontakt sati i ukupno studentsko radno opterećenje na predmetu:</w:t>
            </w:r>
          </w:p>
        </w:tc>
        <w:tc>
          <w:tcPr>
            <w:tcW w:w="1984" w:type="dxa"/>
            <w:gridSpan w:val="6"/>
            <w:tcBorders>
              <w:top w:val="single" w:sz="2" w:space="0" w:color="000000"/>
            </w:tcBorders>
            <w:tcMar>
              <w:top w:w="0" w:type="dxa"/>
            </w:tcMar>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gridAfter w:val="1"/>
          <w:wAfter w:w="856" w:type="dxa"/>
          <w:trHeight w:hRule="exact" w:val="454"/>
        </w:trPr>
        <w:tc>
          <w:tcPr>
            <w:tcW w:w="3366" w:type="dxa"/>
            <w:gridSpan w:val="10"/>
            <w:tcBorders>
              <w:right w:val="single" w:sz="2" w:space="0" w:color="000000"/>
            </w:tcBorders>
            <w:shd w:val="clear" w:color="auto" w:fill="auto"/>
            <w:vAlign w:val="center"/>
          </w:tcPr>
          <w:p w:rsidR="003832D7" w:rsidRDefault="00CA0F4F">
            <w:pPr>
              <w:pStyle w:val="NoSpacing"/>
              <w:jc w:val="right"/>
              <w:rPr>
                <w:rFonts w:asciiTheme="majorHAnsi" w:hAnsiTheme="majorHAnsi" w:cs="Arial"/>
                <w:b/>
                <w:sz w:val="18"/>
                <w:szCs w:val="18"/>
              </w:rPr>
            </w:pPr>
            <w:r>
              <w:rPr>
                <w:rFonts w:asciiTheme="majorHAnsi" w:hAnsiTheme="majorHAnsi" w:cs="Arial"/>
                <w:b/>
                <w:sz w:val="18"/>
                <w:szCs w:val="18"/>
              </w:rPr>
              <w:t>Semestar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1</w:t>
            </w:r>
            <w:r>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3832D7" w:rsidRDefault="00CA0F4F">
            <w:pPr>
              <w:pStyle w:val="NoSpacing"/>
              <w:jc w:val="right"/>
              <w:rPr>
                <w:rFonts w:asciiTheme="majorHAnsi" w:hAnsiTheme="majorHAnsi" w:cs="Arial"/>
                <w:b/>
                <w:sz w:val="18"/>
                <w:szCs w:val="18"/>
              </w:rPr>
            </w:pPr>
            <w:r>
              <w:rPr>
                <w:rFonts w:asciiTheme="majorHAnsi" w:hAnsiTheme="majorHAnsi" w:cs="Arial"/>
                <w:b/>
                <w:sz w:val="18"/>
                <w:szCs w:val="18"/>
              </w:rPr>
              <w:t>Semestar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     </w:t>
            </w:r>
            <w:r>
              <w:rPr>
                <w:rFonts w:asciiTheme="majorHAnsi" w:hAnsiTheme="majorHAnsi" w:cs="Arial"/>
                <w:b/>
                <w:sz w:val="18"/>
                <w:szCs w:val="18"/>
              </w:rPr>
              <w:fldChar w:fldCharType="end"/>
            </w:r>
          </w:p>
        </w:tc>
        <w:tc>
          <w:tcPr>
            <w:tcW w:w="1858" w:type="dxa"/>
            <w:gridSpan w:val="5"/>
            <w:tcBorders>
              <w:left w:val="single" w:sz="2" w:space="0" w:color="000000"/>
            </w:tcBorders>
            <w:vAlign w:val="center"/>
          </w:tcPr>
          <w:p w:rsidR="003832D7" w:rsidRDefault="00CA0F4F">
            <w:pPr>
              <w:pStyle w:val="NoSpacing"/>
              <w:rPr>
                <w:rFonts w:asciiTheme="majorHAnsi" w:hAnsiTheme="majorHAnsi" w:cs="Arial"/>
                <w:b/>
                <w:sz w:val="16"/>
                <w:szCs w:val="16"/>
              </w:rPr>
            </w:pPr>
            <w:r>
              <w:rPr>
                <w:rFonts w:asciiTheme="majorHAnsi" w:hAnsiTheme="majorHAnsi" w:cs="Arial"/>
                <w:b/>
                <w:sz w:val="16"/>
                <w:szCs w:val="16"/>
              </w:rPr>
              <w:t>(za dvosemestralne predmete)</w:t>
            </w:r>
          </w:p>
        </w:tc>
        <w:tc>
          <w:tcPr>
            <w:tcW w:w="1409" w:type="dxa"/>
            <w:gridSpan w:val="6"/>
            <w:tcBorders>
              <w:left w:val="nil"/>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t>Opterećenje:</w:t>
            </w:r>
          </w:p>
          <w:p w:rsidR="003832D7" w:rsidRDefault="00CA0F4F">
            <w:pPr>
              <w:pStyle w:val="NoSpacing"/>
              <w:jc w:val="center"/>
              <w:rPr>
                <w:rFonts w:asciiTheme="majorHAnsi" w:hAnsiTheme="majorHAnsi" w:cs="Arial"/>
                <w:b/>
                <w:sz w:val="16"/>
                <w:szCs w:val="16"/>
              </w:rPr>
            </w:pPr>
            <w:r>
              <w:rPr>
                <w:rFonts w:asciiTheme="majorHAnsi" w:hAnsiTheme="majorHAnsi" w:cs="Arial"/>
                <w:b/>
                <w:sz w:val="16"/>
                <w:szCs w:val="16"/>
              </w:rPr>
              <w:t>(u satima)</w:t>
            </w:r>
          </w:p>
        </w:tc>
      </w:tr>
      <w:tr w:rsidR="003832D7">
        <w:trPr>
          <w:trHeight w:val="113"/>
        </w:trPr>
        <w:tc>
          <w:tcPr>
            <w:tcW w:w="1799" w:type="dxa"/>
            <w:gridSpan w:val="5"/>
            <w:shd w:val="clear" w:color="auto" w:fill="auto"/>
            <w:vAlign w:val="center"/>
          </w:tcPr>
          <w:p w:rsidR="003832D7" w:rsidRDefault="003832D7">
            <w:pPr>
              <w:pStyle w:val="NoSpacing"/>
              <w:ind w:left="434"/>
              <w:rPr>
                <w:rFonts w:asciiTheme="majorHAnsi" w:hAnsiTheme="majorHAnsi" w:cs="Arial"/>
                <w:b/>
                <w:sz w:val="10"/>
                <w:szCs w:val="10"/>
              </w:rPr>
            </w:pPr>
          </w:p>
        </w:tc>
        <w:tc>
          <w:tcPr>
            <w:tcW w:w="1828" w:type="dxa"/>
            <w:gridSpan w:val="7"/>
            <w:vAlign w:val="center"/>
          </w:tcPr>
          <w:p w:rsidR="003832D7" w:rsidRDefault="003832D7">
            <w:pPr>
              <w:pStyle w:val="NoSpacing"/>
              <w:rPr>
                <w:rFonts w:asciiTheme="majorHAnsi" w:hAnsiTheme="majorHAnsi" w:cs="Arial"/>
                <w:b/>
                <w:sz w:val="10"/>
                <w:szCs w:val="10"/>
              </w:rPr>
            </w:pPr>
          </w:p>
        </w:tc>
        <w:tc>
          <w:tcPr>
            <w:tcW w:w="1080" w:type="dxa"/>
            <w:gridSpan w:val="7"/>
            <w:vAlign w:val="center"/>
          </w:tcPr>
          <w:p w:rsidR="003832D7" w:rsidRDefault="003832D7">
            <w:pPr>
              <w:pStyle w:val="NoSpacing"/>
              <w:rPr>
                <w:rFonts w:asciiTheme="majorHAnsi" w:hAnsiTheme="majorHAnsi" w:cs="Arial"/>
                <w:b/>
                <w:sz w:val="10"/>
                <w:szCs w:val="10"/>
              </w:rPr>
            </w:pPr>
          </w:p>
        </w:tc>
        <w:tc>
          <w:tcPr>
            <w:tcW w:w="1022" w:type="dxa"/>
            <w:gridSpan w:val="5"/>
            <w:vAlign w:val="center"/>
          </w:tcPr>
          <w:p w:rsidR="003832D7" w:rsidRDefault="003832D7">
            <w:pPr>
              <w:pStyle w:val="NoSpacing"/>
              <w:rPr>
                <w:rFonts w:asciiTheme="majorHAnsi" w:hAnsiTheme="majorHAnsi" w:cs="Arial"/>
                <w:b/>
                <w:sz w:val="10"/>
                <w:szCs w:val="10"/>
              </w:rPr>
            </w:pPr>
          </w:p>
        </w:tc>
        <w:tc>
          <w:tcPr>
            <w:tcW w:w="2015" w:type="dxa"/>
            <w:gridSpan w:val="6"/>
            <w:vAlign w:val="center"/>
          </w:tcPr>
          <w:p w:rsidR="003832D7" w:rsidRDefault="003832D7">
            <w:pPr>
              <w:pStyle w:val="NoSpacing"/>
              <w:rPr>
                <w:rFonts w:asciiTheme="majorHAnsi" w:hAnsiTheme="majorHAnsi" w:cs="Arial"/>
                <w:b/>
                <w:sz w:val="10"/>
                <w:szCs w:val="10"/>
              </w:rPr>
            </w:pPr>
          </w:p>
        </w:tc>
        <w:tc>
          <w:tcPr>
            <w:tcW w:w="2570" w:type="dxa"/>
            <w:gridSpan w:val="8"/>
            <w:vAlign w:val="center"/>
          </w:tcPr>
          <w:p w:rsidR="003832D7" w:rsidRDefault="003832D7">
            <w:pPr>
              <w:pStyle w:val="NoSpacing"/>
              <w:rPr>
                <w:rFonts w:asciiTheme="majorHAnsi" w:hAnsiTheme="majorHAnsi" w:cs="Arial"/>
                <w:b/>
                <w:sz w:val="10"/>
                <w:szCs w:val="10"/>
              </w:rPr>
            </w:pPr>
          </w:p>
        </w:tc>
      </w:tr>
      <w:tr w:rsidR="003832D7">
        <w:trPr>
          <w:gridAfter w:val="2"/>
          <w:wAfter w:w="1201" w:type="dxa"/>
          <w:trHeight w:hRule="exact" w:val="329"/>
        </w:trPr>
        <w:tc>
          <w:tcPr>
            <w:tcW w:w="3366" w:type="dxa"/>
            <w:gridSpan w:val="10"/>
            <w:tcBorders>
              <w:right w:val="single" w:sz="2" w:space="0" w:color="000000"/>
            </w:tcBorders>
            <w:shd w:val="clear" w:color="auto" w:fill="auto"/>
            <w:vAlign w:val="center"/>
          </w:tcPr>
          <w:p w:rsidR="003832D7" w:rsidRDefault="00CA0F4F">
            <w:pPr>
              <w:pStyle w:val="NoSpacing"/>
              <w:ind w:left="284" w:right="16"/>
              <w:jc w:val="right"/>
              <w:rPr>
                <w:rFonts w:asciiTheme="majorHAnsi" w:hAnsiTheme="majorHAnsi" w:cs="Arial"/>
                <w:b/>
                <w:sz w:val="18"/>
                <w:szCs w:val="18"/>
              </w:rPr>
            </w:pPr>
            <w:r>
              <w:rPr>
                <w:rFonts w:asciiTheme="majorHAnsi" w:hAnsiTheme="majorHAnsi" w:cs="Arial"/>
                <w:b/>
                <w:sz w:val="18"/>
                <w:szCs w:val="18"/>
              </w:rPr>
              <w:t>9.1. Predavanja</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3</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3832D7" w:rsidRDefault="003832D7">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3832D7" w:rsidRDefault="00CA0F4F">
            <w:pPr>
              <w:pStyle w:val="NoSpacing"/>
              <w:jc w:val="right"/>
              <w:rPr>
                <w:rFonts w:asciiTheme="majorHAnsi" w:hAnsiTheme="majorHAnsi" w:cs="Arial"/>
                <w:b/>
                <w:sz w:val="18"/>
                <w:szCs w:val="18"/>
              </w:rPr>
            </w:pPr>
            <w:r>
              <w:rPr>
                <w:rFonts w:asciiTheme="majorHAnsi" w:hAnsiTheme="majorHAnsi" w:cs="Arial"/>
                <w:b/>
                <w:sz w:val="18"/>
                <w:szCs w:val="18"/>
              </w:rPr>
              <w:t>Nastava:</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10"/>
                  <w:enabled/>
                  <w:calcOnExit w:val="0"/>
                  <w:textInput/>
                </w:ffData>
              </w:fldChar>
            </w:r>
            <w:bookmarkStart w:id="1" w:name="Text10"/>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33,75</w:t>
            </w:r>
            <w:r>
              <w:rPr>
                <w:rFonts w:asciiTheme="majorHAnsi" w:hAnsiTheme="majorHAnsi" w:cs="Arial"/>
                <w:b/>
                <w:sz w:val="18"/>
                <w:szCs w:val="18"/>
              </w:rPr>
              <w:fldChar w:fldCharType="end"/>
            </w:r>
            <w:bookmarkEnd w:id="1"/>
          </w:p>
        </w:tc>
      </w:tr>
      <w:tr w:rsidR="003832D7">
        <w:trPr>
          <w:trHeight w:val="113"/>
        </w:trPr>
        <w:tc>
          <w:tcPr>
            <w:tcW w:w="2637" w:type="dxa"/>
            <w:gridSpan w:val="8"/>
            <w:shd w:val="clear" w:color="auto" w:fill="auto"/>
            <w:vAlign w:val="center"/>
          </w:tcPr>
          <w:p w:rsidR="003832D7" w:rsidRDefault="003832D7">
            <w:pPr>
              <w:pStyle w:val="NoSpacing"/>
              <w:ind w:left="434"/>
              <w:rPr>
                <w:rFonts w:asciiTheme="majorHAnsi" w:hAnsiTheme="majorHAnsi" w:cs="Arial"/>
                <w:b/>
                <w:sz w:val="10"/>
                <w:szCs w:val="10"/>
              </w:rPr>
            </w:pPr>
          </w:p>
        </w:tc>
        <w:tc>
          <w:tcPr>
            <w:tcW w:w="1852" w:type="dxa"/>
            <w:gridSpan w:val="9"/>
            <w:vAlign w:val="center"/>
          </w:tcPr>
          <w:p w:rsidR="003832D7" w:rsidRDefault="003832D7">
            <w:pPr>
              <w:pStyle w:val="NoSpacing"/>
              <w:rPr>
                <w:rFonts w:asciiTheme="majorHAnsi" w:hAnsiTheme="majorHAnsi" w:cs="Arial"/>
                <w:b/>
                <w:sz w:val="10"/>
                <w:szCs w:val="10"/>
              </w:rPr>
            </w:pPr>
          </w:p>
        </w:tc>
        <w:tc>
          <w:tcPr>
            <w:tcW w:w="1079" w:type="dxa"/>
            <w:gridSpan w:val="6"/>
            <w:vAlign w:val="center"/>
          </w:tcPr>
          <w:p w:rsidR="003832D7" w:rsidRDefault="003832D7">
            <w:pPr>
              <w:pStyle w:val="NoSpacing"/>
              <w:rPr>
                <w:rFonts w:asciiTheme="majorHAnsi" w:hAnsiTheme="majorHAnsi" w:cs="Arial"/>
                <w:b/>
                <w:sz w:val="10"/>
                <w:szCs w:val="10"/>
              </w:rPr>
            </w:pPr>
          </w:p>
        </w:tc>
        <w:tc>
          <w:tcPr>
            <w:tcW w:w="1030" w:type="dxa"/>
            <w:gridSpan w:val="4"/>
            <w:vAlign w:val="center"/>
          </w:tcPr>
          <w:p w:rsidR="003832D7" w:rsidRDefault="003832D7">
            <w:pPr>
              <w:pStyle w:val="NoSpacing"/>
              <w:rPr>
                <w:rFonts w:asciiTheme="majorHAnsi" w:hAnsiTheme="majorHAnsi" w:cs="Arial"/>
                <w:b/>
                <w:sz w:val="10"/>
                <w:szCs w:val="10"/>
              </w:rPr>
            </w:pPr>
          </w:p>
        </w:tc>
        <w:tc>
          <w:tcPr>
            <w:tcW w:w="2090" w:type="dxa"/>
            <w:gridSpan w:val="8"/>
            <w:vAlign w:val="center"/>
          </w:tcPr>
          <w:p w:rsidR="003832D7" w:rsidRDefault="003832D7">
            <w:pPr>
              <w:pStyle w:val="NoSpacing"/>
              <w:rPr>
                <w:rFonts w:asciiTheme="majorHAnsi" w:hAnsiTheme="majorHAnsi" w:cs="Arial"/>
                <w:b/>
                <w:sz w:val="10"/>
                <w:szCs w:val="10"/>
              </w:rPr>
            </w:pPr>
          </w:p>
        </w:tc>
        <w:tc>
          <w:tcPr>
            <w:tcW w:w="1626" w:type="dxa"/>
            <w:gridSpan w:val="3"/>
            <w:vAlign w:val="center"/>
          </w:tcPr>
          <w:p w:rsidR="003832D7" w:rsidRDefault="003832D7">
            <w:pPr>
              <w:pStyle w:val="NoSpacing"/>
              <w:rPr>
                <w:rFonts w:asciiTheme="majorHAnsi" w:hAnsiTheme="majorHAnsi" w:cs="Arial"/>
                <w:b/>
                <w:sz w:val="10"/>
                <w:szCs w:val="10"/>
              </w:rPr>
            </w:pPr>
          </w:p>
        </w:tc>
      </w:tr>
      <w:tr w:rsidR="003832D7">
        <w:trPr>
          <w:gridAfter w:val="2"/>
          <w:wAfter w:w="1201" w:type="dxa"/>
          <w:trHeight w:hRule="exact" w:val="329"/>
        </w:trPr>
        <w:tc>
          <w:tcPr>
            <w:tcW w:w="3366" w:type="dxa"/>
            <w:gridSpan w:val="10"/>
            <w:tcBorders>
              <w:right w:val="single" w:sz="2" w:space="0" w:color="000000"/>
            </w:tcBorders>
            <w:shd w:val="clear" w:color="auto" w:fill="auto"/>
            <w:vAlign w:val="center"/>
          </w:tcPr>
          <w:p w:rsidR="003832D7" w:rsidRDefault="00CA0F4F">
            <w:pPr>
              <w:pStyle w:val="NoSpacing"/>
              <w:ind w:right="16"/>
              <w:jc w:val="right"/>
              <w:rPr>
                <w:rFonts w:asciiTheme="majorHAnsi" w:hAnsiTheme="majorHAnsi" w:cs="Arial"/>
                <w:b/>
                <w:sz w:val="18"/>
                <w:szCs w:val="18"/>
              </w:rPr>
            </w:pPr>
            <w:r>
              <w:rPr>
                <w:rFonts w:asciiTheme="majorHAnsi" w:hAnsiTheme="majorHAnsi" w:cs="Arial"/>
                <w:b/>
                <w:sz w:val="18"/>
                <w:szCs w:val="18"/>
              </w:rPr>
              <w:t>9.2. Auditorne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3832D7" w:rsidRDefault="003832D7">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3832D7" w:rsidRDefault="00CA0F4F">
            <w:pPr>
              <w:pStyle w:val="NoSpacing"/>
              <w:jc w:val="right"/>
              <w:rPr>
                <w:rFonts w:asciiTheme="majorHAnsi" w:hAnsiTheme="majorHAnsi" w:cs="Arial"/>
                <w:b/>
                <w:sz w:val="18"/>
                <w:szCs w:val="18"/>
              </w:rPr>
            </w:pPr>
            <w:r>
              <w:rPr>
                <w:rFonts w:asciiTheme="majorHAnsi" w:hAnsiTheme="majorHAnsi" w:cs="Arial"/>
                <w:b/>
                <w:sz w:val="18"/>
                <w:szCs w:val="18"/>
              </w:rPr>
              <w:t>Individualni rad:</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3832D7" w:rsidRDefault="00CA0F4F" w:rsidP="00470465">
            <w:pPr>
              <w:pStyle w:val="NoSpacing"/>
              <w:jc w:val="both"/>
              <w:rPr>
                <w:rFonts w:asciiTheme="majorHAnsi" w:hAnsiTheme="majorHAnsi" w:cs="Arial"/>
                <w:b/>
                <w:sz w:val="18"/>
                <w:szCs w:val="18"/>
              </w:rPr>
            </w:pPr>
            <w:r>
              <w:rPr>
                <w:rFonts w:asciiTheme="majorHAnsi" w:hAnsiTheme="majorHAnsi" w:cs="Arial"/>
                <w:b/>
                <w:sz w:val="18"/>
                <w:szCs w:val="18"/>
              </w:rPr>
              <w:fldChar w:fldCharType="begin">
                <w:ffData>
                  <w:name w:val="Text9"/>
                  <w:enabled/>
                  <w:calcOnExit w:val="0"/>
                  <w:textInput/>
                </w:ffData>
              </w:fldChar>
            </w:r>
            <w:bookmarkStart w:id="2" w:name="Text9"/>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8</w:t>
            </w:r>
            <w:r w:rsidR="00470465">
              <w:rPr>
                <w:rFonts w:asciiTheme="majorHAnsi" w:hAnsiTheme="majorHAnsi"/>
                <w:b/>
                <w:sz w:val="18"/>
                <w:szCs w:val="18"/>
              </w:rPr>
              <w:t>6,25</w:t>
            </w:r>
            <w:r>
              <w:rPr>
                <w:rFonts w:asciiTheme="majorHAnsi" w:hAnsiTheme="majorHAnsi" w:cs="Arial"/>
                <w:b/>
                <w:sz w:val="18"/>
                <w:szCs w:val="18"/>
              </w:rPr>
              <w:fldChar w:fldCharType="end"/>
            </w:r>
            <w:bookmarkEnd w:id="2"/>
          </w:p>
        </w:tc>
      </w:tr>
      <w:tr w:rsidR="003832D7">
        <w:trPr>
          <w:trHeight w:val="113"/>
        </w:trPr>
        <w:tc>
          <w:tcPr>
            <w:tcW w:w="1799" w:type="dxa"/>
            <w:gridSpan w:val="5"/>
            <w:shd w:val="clear" w:color="auto" w:fill="auto"/>
            <w:vAlign w:val="center"/>
          </w:tcPr>
          <w:p w:rsidR="003832D7" w:rsidRDefault="003832D7">
            <w:pPr>
              <w:pStyle w:val="NoSpacing"/>
              <w:ind w:left="434"/>
              <w:rPr>
                <w:rFonts w:asciiTheme="majorHAnsi" w:hAnsiTheme="majorHAnsi" w:cs="Arial"/>
                <w:b/>
                <w:sz w:val="10"/>
                <w:szCs w:val="10"/>
              </w:rPr>
            </w:pPr>
          </w:p>
        </w:tc>
        <w:tc>
          <w:tcPr>
            <w:tcW w:w="1828" w:type="dxa"/>
            <w:gridSpan w:val="7"/>
            <w:vAlign w:val="center"/>
          </w:tcPr>
          <w:p w:rsidR="003832D7" w:rsidRDefault="003832D7">
            <w:pPr>
              <w:pStyle w:val="NoSpacing"/>
              <w:rPr>
                <w:rFonts w:asciiTheme="majorHAnsi" w:hAnsiTheme="majorHAnsi" w:cs="Arial"/>
                <w:b/>
                <w:sz w:val="10"/>
                <w:szCs w:val="10"/>
              </w:rPr>
            </w:pPr>
          </w:p>
        </w:tc>
        <w:tc>
          <w:tcPr>
            <w:tcW w:w="1080" w:type="dxa"/>
            <w:gridSpan w:val="7"/>
            <w:vAlign w:val="center"/>
          </w:tcPr>
          <w:p w:rsidR="003832D7" w:rsidRDefault="003832D7">
            <w:pPr>
              <w:pStyle w:val="NoSpacing"/>
              <w:rPr>
                <w:rFonts w:asciiTheme="majorHAnsi" w:hAnsiTheme="majorHAnsi" w:cs="Arial"/>
                <w:b/>
                <w:sz w:val="10"/>
                <w:szCs w:val="10"/>
              </w:rPr>
            </w:pPr>
          </w:p>
        </w:tc>
        <w:tc>
          <w:tcPr>
            <w:tcW w:w="1022" w:type="dxa"/>
            <w:gridSpan w:val="5"/>
            <w:vAlign w:val="center"/>
          </w:tcPr>
          <w:p w:rsidR="003832D7" w:rsidRDefault="003832D7">
            <w:pPr>
              <w:pStyle w:val="NoSpacing"/>
              <w:rPr>
                <w:rFonts w:asciiTheme="majorHAnsi" w:hAnsiTheme="majorHAnsi" w:cs="Arial"/>
                <w:b/>
                <w:sz w:val="10"/>
                <w:szCs w:val="10"/>
              </w:rPr>
            </w:pPr>
          </w:p>
        </w:tc>
        <w:tc>
          <w:tcPr>
            <w:tcW w:w="2015" w:type="dxa"/>
            <w:gridSpan w:val="6"/>
            <w:vAlign w:val="center"/>
          </w:tcPr>
          <w:p w:rsidR="003832D7" w:rsidRDefault="003832D7">
            <w:pPr>
              <w:pStyle w:val="NoSpacing"/>
              <w:rPr>
                <w:rFonts w:asciiTheme="majorHAnsi" w:hAnsiTheme="majorHAnsi" w:cs="Arial"/>
                <w:b/>
                <w:sz w:val="10"/>
                <w:szCs w:val="10"/>
              </w:rPr>
            </w:pPr>
          </w:p>
        </w:tc>
        <w:tc>
          <w:tcPr>
            <w:tcW w:w="2570" w:type="dxa"/>
            <w:gridSpan w:val="8"/>
            <w:vAlign w:val="center"/>
          </w:tcPr>
          <w:p w:rsidR="003832D7" w:rsidRDefault="003832D7">
            <w:pPr>
              <w:pStyle w:val="NoSpacing"/>
              <w:rPr>
                <w:rFonts w:asciiTheme="majorHAnsi" w:hAnsiTheme="majorHAnsi" w:cs="Arial"/>
                <w:b/>
                <w:sz w:val="10"/>
                <w:szCs w:val="10"/>
              </w:rPr>
            </w:pPr>
          </w:p>
        </w:tc>
      </w:tr>
      <w:tr w:rsidR="003832D7">
        <w:trPr>
          <w:gridAfter w:val="2"/>
          <w:wAfter w:w="1201" w:type="dxa"/>
          <w:trHeight w:hRule="exact" w:val="329"/>
        </w:trPr>
        <w:tc>
          <w:tcPr>
            <w:tcW w:w="3366" w:type="dxa"/>
            <w:gridSpan w:val="10"/>
            <w:tcBorders>
              <w:right w:val="single" w:sz="2" w:space="0" w:color="000000"/>
            </w:tcBorders>
            <w:shd w:val="clear" w:color="auto" w:fill="auto"/>
            <w:vAlign w:val="center"/>
          </w:tcPr>
          <w:p w:rsidR="003832D7" w:rsidRDefault="00CA0F4F">
            <w:pPr>
              <w:pStyle w:val="NoSpacing"/>
              <w:ind w:right="16"/>
              <w:jc w:val="right"/>
              <w:rPr>
                <w:rFonts w:asciiTheme="majorHAnsi" w:hAnsiTheme="majorHAnsi" w:cs="Arial"/>
                <w:b/>
                <w:sz w:val="18"/>
                <w:szCs w:val="18"/>
              </w:rPr>
            </w:pPr>
            <w:r>
              <w:rPr>
                <w:rFonts w:asciiTheme="majorHAnsi" w:hAnsiTheme="majorHAnsi" w:cs="Arial"/>
                <w:b/>
                <w:sz w:val="18"/>
                <w:szCs w:val="18"/>
              </w:rPr>
              <w:t>9.3. Laboratorijske / praktične vježbe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3832D7" w:rsidRDefault="003832D7">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3832D7" w:rsidRDefault="00CA0F4F">
            <w:pPr>
              <w:pStyle w:val="NoSpacing"/>
              <w:jc w:val="right"/>
              <w:rPr>
                <w:rFonts w:asciiTheme="majorHAnsi" w:hAnsiTheme="majorHAnsi" w:cs="Arial"/>
                <w:b/>
                <w:sz w:val="18"/>
                <w:szCs w:val="18"/>
              </w:rPr>
            </w:pPr>
            <w:r>
              <w:rPr>
                <w:rFonts w:asciiTheme="majorHAnsi" w:hAnsiTheme="majorHAnsi" w:cs="Arial"/>
                <w:b/>
                <w:sz w:val="18"/>
                <w:szCs w:val="18"/>
              </w:rPr>
              <w:t>Ukupno:</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3832D7" w:rsidRDefault="00CA0F4F" w:rsidP="00470465">
            <w:pPr>
              <w:pStyle w:val="NoSpacing"/>
              <w:ind w:rightChars="-182" w:right="-400"/>
              <w:jc w:val="both"/>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Pr>
                <w:rFonts w:asciiTheme="majorHAnsi" w:hAnsiTheme="majorHAnsi" w:cs="Arial"/>
                <w:b/>
                <w:sz w:val="18"/>
                <w:szCs w:val="18"/>
              </w:rPr>
              <w:t>120</w:t>
            </w:r>
            <w:r>
              <w:rPr>
                <w:rFonts w:asciiTheme="majorHAnsi" w:hAnsiTheme="majorHAnsi" w:cs="Arial"/>
                <w:b/>
                <w:sz w:val="18"/>
                <w:szCs w:val="18"/>
              </w:rPr>
              <w:t>    </w:t>
            </w:r>
            <w:r>
              <w:rPr>
                <w:rFonts w:asciiTheme="majorHAnsi" w:hAnsiTheme="majorHAnsi" w:cs="Arial"/>
                <w:b/>
                <w:sz w:val="18"/>
                <w:szCs w:val="18"/>
              </w:rPr>
              <w:fldChar w:fldCharType="end"/>
            </w:r>
          </w:p>
        </w:tc>
      </w:tr>
      <w:tr w:rsidR="003832D7">
        <w:trPr>
          <w:trHeight w:val="113"/>
        </w:trPr>
        <w:tc>
          <w:tcPr>
            <w:tcW w:w="1799" w:type="dxa"/>
            <w:gridSpan w:val="5"/>
            <w:shd w:val="clear" w:color="auto" w:fill="auto"/>
            <w:vAlign w:val="center"/>
          </w:tcPr>
          <w:p w:rsidR="003832D7" w:rsidRDefault="003832D7">
            <w:pPr>
              <w:pStyle w:val="NoSpacing"/>
              <w:ind w:left="434"/>
              <w:rPr>
                <w:rFonts w:asciiTheme="majorHAnsi" w:hAnsiTheme="majorHAnsi" w:cs="Arial"/>
                <w:b/>
                <w:sz w:val="10"/>
                <w:szCs w:val="10"/>
              </w:rPr>
            </w:pPr>
          </w:p>
        </w:tc>
        <w:tc>
          <w:tcPr>
            <w:tcW w:w="1828" w:type="dxa"/>
            <w:gridSpan w:val="7"/>
            <w:vAlign w:val="center"/>
          </w:tcPr>
          <w:p w:rsidR="003832D7" w:rsidRDefault="003832D7">
            <w:pPr>
              <w:pStyle w:val="NoSpacing"/>
              <w:rPr>
                <w:rFonts w:asciiTheme="majorHAnsi" w:hAnsiTheme="majorHAnsi" w:cs="Arial"/>
                <w:b/>
                <w:sz w:val="10"/>
                <w:szCs w:val="10"/>
              </w:rPr>
            </w:pPr>
          </w:p>
        </w:tc>
        <w:tc>
          <w:tcPr>
            <w:tcW w:w="1080" w:type="dxa"/>
            <w:gridSpan w:val="7"/>
            <w:vAlign w:val="center"/>
          </w:tcPr>
          <w:p w:rsidR="003832D7" w:rsidRDefault="003832D7">
            <w:pPr>
              <w:pStyle w:val="NoSpacing"/>
              <w:rPr>
                <w:rFonts w:asciiTheme="majorHAnsi" w:hAnsiTheme="majorHAnsi" w:cs="Arial"/>
                <w:b/>
                <w:sz w:val="10"/>
                <w:szCs w:val="10"/>
              </w:rPr>
            </w:pPr>
          </w:p>
        </w:tc>
        <w:tc>
          <w:tcPr>
            <w:tcW w:w="1022" w:type="dxa"/>
            <w:gridSpan w:val="5"/>
            <w:vAlign w:val="center"/>
          </w:tcPr>
          <w:p w:rsidR="003832D7" w:rsidRDefault="003832D7">
            <w:pPr>
              <w:pStyle w:val="NoSpacing"/>
              <w:rPr>
                <w:rFonts w:asciiTheme="majorHAnsi" w:hAnsiTheme="majorHAnsi" w:cs="Arial"/>
                <w:b/>
                <w:sz w:val="10"/>
                <w:szCs w:val="10"/>
              </w:rPr>
            </w:pPr>
          </w:p>
        </w:tc>
        <w:tc>
          <w:tcPr>
            <w:tcW w:w="2015" w:type="dxa"/>
            <w:gridSpan w:val="6"/>
            <w:vAlign w:val="center"/>
          </w:tcPr>
          <w:p w:rsidR="003832D7" w:rsidRDefault="003832D7">
            <w:pPr>
              <w:pStyle w:val="NoSpacing"/>
              <w:rPr>
                <w:rFonts w:asciiTheme="majorHAnsi" w:hAnsiTheme="majorHAnsi" w:cs="Arial"/>
                <w:b/>
                <w:sz w:val="10"/>
                <w:szCs w:val="10"/>
              </w:rPr>
            </w:pPr>
          </w:p>
        </w:tc>
        <w:tc>
          <w:tcPr>
            <w:tcW w:w="2570" w:type="dxa"/>
            <w:gridSpan w:val="8"/>
            <w:vAlign w:val="center"/>
          </w:tcPr>
          <w:p w:rsidR="003832D7" w:rsidRDefault="003832D7">
            <w:pPr>
              <w:pStyle w:val="NoSpacing"/>
              <w:rPr>
                <w:rFonts w:asciiTheme="majorHAnsi" w:hAnsiTheme="majorHAnsi" w:cs="Arial"/>
                <w:b/>
                <w:sz w:val="10"/>
                <w:szCs w:val="10"/>
              </w:rPr>
            </w:pPr>
          </w:p>
        </w:tc>
      </w:tr>
      <w:tr w:rsidR="003832D7">
        <w:trPr>
          <w:gridAfter w:val="12"/>
          <w:wAfter w:w="4123" w:type="dxa"/>
          <w:trHeight w:hRule="exact" w:val="329"/>
        </w:trPr>
        <w:tc>
          <w:tcPr>
            <w:tcW w:w="3366" w:type="dxa"/>
            <w:gridSpan w:val="10"/>
            <w:tcBorders>
              <w:right w:val="single" w:sz="2" w:space="0" w:color="000000"/>
            </w:tcBorders>
            <w:shd w:val="clear" w:color="auto" w:fill="auto"/>
            <w:vAlign w:val="center"/>
          </w:tcPr>
          <w:p w:rsidR="003832D7" w:rsidRDefault="00CA0F4F">
            <w:pPr>
              <w:pStyle w:val="NoSpacing"/>
              <w:ind w:right="16"/>
              <w:jc w:val="right"/>
              <w:rPr>
                <w:rFonts w:asciiTheme="majorHAnsi" w:hAnsiTheme="majorHAnsi" w:cs="Arial"/>
                <w:b/>
                <w:sz w:val="18"/>
                <w:szCs w:val="18"/>
              </w:rPr>
            </w:pPr>
            <w:r>
              <w:rPr>
                <w:rFonts w:asciiTheme="majorHAnsi" w:hAnsiTheme="majorHAnsi" w:cs="Arial"/>
                <w:b/>
                <w:sz w:val="18"/>
                <w:szCs w:val="18"/>
              </w:rPr>
              <w:t>9.4. Drugi oblici nastave</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0</w:t>
            </w:r>
            <w:r>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3832D7" w:rsidRDefault="003832D7">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3832D7" w:rsidRDefault="00CA0F4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w:t>
            </w:r>
            <w:r>
              <w:rPr>
                <w:rFonts w:asciiTheme="majorHAnsi" w:hAnsiTheme="majorHAnsi" w:cs="Arial"/>
                <w:b/>
                <w:sz w:val="18"/>
                <w:szCs w:val="18"/>
              </w:rPr>
              <w:fldChar w:fldCharType="end"/>
            </w:r>
          </w:p>
        </w:tc>
      </w:tr>
      <w:tr w:rsidR="003832D7">
        <w:trPr>
          <w:trHeight w:val="113"/>
        </w:trPr>
        <w:tc>
          <w:tcPr>
            <w:tcW w:w="1799" w:type="dxa"/>
            <w:gridSpan w:val="5"/>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10. Fakultet:</w:t>
            </w:r>
          </w:p>
        </w:tc>
        <w:tc>
          <w:tcPr>
            <w:tcW w:w="2890" w:type="dxa"/>
            <w:gridSpan w:val="10"/>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PMF</w:t>
            </w:r>
            <w:r>
              <w:rPr>
                <w:rFonts w:asciiTheme="majorHAnsi" w:hAnsiTheme="majorHAnsi" w:cs="Arial"/>
                <w:b/>
                <w:sz w:val="18"/>
                <w:szCs w:val="18"/>
              </w:rPr>
              <w:fldChar w:fldCharType="end"/>
            </w:r>
          </w:p>
        </w:tc>
      </w:tr>
      <w:tr w:rsidR="003832D7">
        <w:trPr>
          <w:trHeight w:val="113"/>
        </w:trPr>
        <w:tc>
          <w:tcPr>
            <w:tcW w:w="1799" w:type="dxa"/>
            <w:gridSpan w:val="5"/>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424" w:type="dxa"/>
            <w:gridSpan w:val="28"/>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11. Odsjek / Studijski program :</w:t>
            </w:r>
          </w:p>
        </w:tc>
        <w:tc>
          <w:tcPr>
            <w:tcW w:w="2890" w:type="dxa"/>
            <w:gridSpan w:val="10"/>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Hemija/Hemija</w:t>
            </w:r>
            <w:r>
              <w:rPr>
                <w:rFonts w:asciiTheme="majorHAnsi" w:hAnsiTheme="majorHAnsi" w:cs="Arial"/>
                <w:b/>
                <w:sz w:val="18"/>
                <w:szCs w:val="18"/>
              </w:rPr>
              <w:fldChar w:fldCharType="end"/>
            </w:r>
          </w:p>
        </w:tc>
      </w:tr>
      <w:tr w:rsidR="003832D7">
        <w:trPr>
          <w:trHeight w:val="113"/>
        </w:trPr>
        <w:tc>
          <w:tcPr>
            <w:tcW w:w="1799" w:type="dxa"/>
            <w:gridSpan w:val="5"/>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12. Nosilac nastavnog programa: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3832D7" w:rsidRDefault="00CA0F4F" w:rsidP="00470465">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xml:space="preserve">prof.dr. </w:t>
            </w:r>
            <w:r w:rsidR="00470465">
              <w:rPr>
                <w:rFonts w:asciiTheme="majorHAnsi" w:hAnsiTheme="majorHAnsi" w:cs="Arial"/>
                <w:b/>
                <w:sz w:val="18"/>
                <w:szCs w:val="18"/>
              </w:rPr>
              <w:t>Indira Šestan</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13. Ciljevi nastavnog predmeta: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rsidP="00470465">
            <w:pPr>
              <w:pStyle w:val="NoSpacing"/>
              <w:rPr>
                <w:rFonts w:asciiTheme="majorHAnsi" w:hAnsiTheme="majorHAnsi" w:cs="Arial"/>
                <w:b/>
                <w:sz w:val="18"/>
                <w:szCs w:val="18"/>
              </w:rPr>
            </w:pPr>
            <w:r>
              <w:rPr>
                <w:rFonts w:asciiTheme="majorHAnsi" w:hAnsiTheme="majorHAnsi" w:cs="Arial"/>
                <w:b/>
                <w:sz w:val="18"/>
                <w:szCs w:val="18"/>
              </w:rPr>
              <w:lastRenderedPageBreak/>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sidRPr="00470465">
              <w:rPr>
                <w:rFonts w:asciiTheme="majorHAnsi" w:hAnsiTheme="majorHAnsi"/>
                <w:b/>
                <w:sz w:val="18"/>
                <w:szCs w:val="18"/>
              </w:rPr>
              <w:t>Predmet upoznaje studenta sa opštim principima nanošenja metealnih prevlaka i zaštitom od korozije. Cilj predmeta je sticanje teoretskih znanja o metalnim prevlakama i načinima njihovog nanošenja na supstrate različitog hemijskog sastava. Sticanje osnovnih znanja potrebnih za samostalno izvođenje i kontrolu procesa galvanotehnike.</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14. Ishodi učenja: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rsidP="00470465">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sidRPr="00470465">
              <w:rPr>
                <w:rFonts w:asciiTheme="majorHAnsi" w:hAnsiTheme="majorHAnsi" w:cs="Arial"/>
                <w:b/>
                <w:sz w:val="18"/>
                <w:szCs w:val="18"/>
              </w:rPr>
              <w:t>Student je stekao osnovna teoretska saznanja o metalnim prevlakama, postupcima nanošenja i osobinama metalnih prevlaka. Naučio je vrste rastvora i uslove pod kojim se dobijaju metalne prevlake u zavisnosti od njihove primjene. Savladao je osnovne proračune u galvanotehnici, kao i metode nanošenja metalnih prevlaka kroz eksperimentalni rad.</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15. Indikativni sadržaj nastavnog predmeta: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rsidP="00470465">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sidRPr="00470465">
              <w:rPr>
                <w:rFonts w:asciiTheme="majorHAnsi" w:hAnsiTheme="majorHAnsi"/>
                <w:b/>
                <w:sz w:val="18"/>
                <w:szCs w:val="18"/>
              </w:rPr>
              <w:t xml:space="preserve">roces dobivanja galvanskih i hemijskih prevlaka. Taloženje metala na katodi. Elektrokristalizacija. Raspodjela struje i metalnog taloga na katodi. Taložna moć elektrolita. Priprema uzoraka za nanošenje metalne prevlake. Galvaniziranje. Sastav kupke. Materijal i oblik anoda za elektroplatiranje.  Vrsta i gustina struje. Izvori struje i postrojenja za elektroplatiranje. Najvažniji procesi elektroplatiranja metala. Elektroplatiranje kositrom. Elektroplatiranje cinkom. Elektroplatiranje niklom. Elektroplatiranje bakrom. Elektroplatiranje hromom. Uzrok pogrešaka na prevlaci pri elektroplatiranju metala. Elektroplatiranje plemenitim metalima. Dobivanje metalnih prevlaka prskanjem rastopljenim metalom. Prevlake dobivene difuzijskim postupcima. Elektroplatiranje nemetalnih supstrata. </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16. Metode učenja: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 xml:space="preserve">Predavanja nastavnika, </w:t>
            </w:r>
            <w:r>
              <w:rPr>
                <w:rFonts w:asciiTheme="majorHAnsi" w:hAnsiTheme="majorHAnsi"/>
                <w:b/>
                <w:sz w:val="18"/>
                <w:szCs w:val="18"/>
              </w:rPr>
              <w:t>diskusija i konsultacije studenta sa predmetnim nastavnikom, individualna izrada seminarskog rada.</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17. Objašnjenje o provjeri znanja: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w:t>
            </w:r>
            <w:r>
              <w:rPr>
                <w:rFonts w:asciiTheme="majorHAnsi" w:hAnsiTheme="majorHAnsi"/>
                <w:b/>
                <w:sz w:val="18"/>
                <w:szCs w:val="18"/>
              </w:rPr>
              <w:t>Provjeravanje znanja studenata se provodi sljedećim metodama: testovi - parcijalni ispiti, seminarski rad i završni ispit.</w:t>
            </w:r>
          </w:p>
          <w:p w:rsidR="003832D7" w:rsidRDefault="00CA0F4F">
            <w:pPr>
              <w:pStyle w:val="NoSpacing"/>
              <w:rPr>
                <w:rFonts w:asciiTheme="majorHAnsi" w:hAnsiTheme="majorHAnsi"/>
                <w:b/>
                <w:sz w:val="18"/>
                <w:szCs w:val="18"/>
              </w:rPr>
            </w:pPr>
            <w:r>
              <w:rPr>
                <w:rFonts w:asciiTheme="majorHAnsi" w:hAnsiTheme="majorHAnsi"/>
                <w:b/>
                <w:sz w:val="18"/>
                <w:szCs w:val="18"/>
              </w:rPr>
              <w:t xml:space="preserve">-Aktivnost studenta na predavanju: maksimalno 5 bodova. </w:t>
            </w:r>
          </w:p>
          <w:p w:rsidR="003832D7" w:rsidRDefault="00CA0F4F">
            <w:pPr>
              <w:pStyle w:val="NoSpacing"/>
              <w:rPr>
                <w:rFonts w:asciiTheme="majorHAnsi" w:hAnsiTheme="majorHAnsi"/>
                <w:b/>
                <w:sz w:val="18"/>
                <w:szCs w:val="18"/>
              </w:rPr>
            </w:pPr>
            <w:r>
              <w:rPr>
                <w:rFonts w:asciiTheme="majorHAnsi" w:hAnsiTheme="majorHAnsi"/>
                <w:b/>
                <w:sz w:val="18"/>
                <w:szCs w:val="18"/>
              </w:rPr>
              <w:t>-</w:t>
            </w:r>
            <w:r w:rsidR="00470465">
              <w:rPr>
                <w:rFonts w:asciiTheme="majorHAnsi" w:hAnsiTheme="majorHAnsi"/>
                <w:b/>
                <w:sz w:val="18"/>
                <w:szCs w:val="18"/>
              </w:rPr>
              <w:t>Test iz teoretskog dijela</w:t>
            </w:r>
            <w:r>
              <w:rPr>
                <w:rFonts w:asciiTheme="majorHAnsi" w:hAnsiTheme="majorHAnsi"/>
                <w:b/>
                <w:sz w:val="18"/>
                <w:szCs w:val="18"/>
              </w:rPr>
              <w:t xml:space="preserve">: maksimalno </w:t>
            </w:r>
            <w:r w:rsidR="00470465">
              <w:rPr>
                <w:rFonts w:asciiTheme="majorHAnsi" w:hAnsiTheme="majorHAnsi"/>
                <w:b/>
                <w:sz w:val="18"/>
                <w:szCs w:val="18"/>
              </w:rPr>
              <w:t>30</w:t>
            </w:r>
            <w:r>
              <w:rPr>
                <w:rFonts w:asciiTheme="majorHAnsi" w:hAnsiTheme="majorHAnsi"/>
                <w:b/>
                <w:sz w:val="18"/>
                <w:szCs w:val="18"/>
              </w:rPr>
              <w:t xml:space="preserve"> bodova. </w:t>
            </w:r>
          </w:p>
          <w:p w:rsidR="003832D7" w:rsidRDefault="00CA0F4F">
            <w:pPr>
              <w:pStyle w:val="NoSpacing"/>
              <w:rPr>
                <w:rFonts w:asciiTheme="majorHAnsi" w:hAnsiTheme="majorHAnsi"/>
                <w:b/>
                <w:sz w:val="18"/>
                <w:szCs w:val="18"/>
              </w:rPr>
            </w:pPr>
            <w:r>
              <w:rPr>
                <w:rFonts w:asciiTheme="majorHAnsi" w:hAnsiTheme="majorHAnsi"/>
                <w:b/>
                <w:sz w:val="18"/>
                <w:szCs w:val="18"/>
              </w:rPr>
              <w:t xml:space="preserve">-Seminarski rad iz oblasti kursa: </w:t>
            </w:r>
            <w:r w:rsidR="00470465">
              <w:rPr>
                <w:rFonts w:asciiTheme="majorHAnsi" w:hAnsiTheme="majorHAnsi"/>
                <w:b/>
                <w:sz w:val="18"/>
                <w:szCs w:val="18"/>
              </w:rPr>
              <w:t>20</w:t>
            </w:r>
            <w:r>
              <w:rPr>
                <w:rFonts w:asciiTheme="majorHAnsi" w:hAnsiTheme="majorHAnsi"/>
                <w:b/>
                <w:sz w:val="18"/>
                <w:szCs w:val="18"/>
              </w:rPr>
              <w:t xml:space="preserve"> bodova</w:t>
            </w:r>
          </w:p>
          <w:p w:rsidR="003832D7" w:rsidRDefault="00CA0F4F">
            <w:pPr>
              <w:pStyle w:val="NoSpacing"/>
              <w:rPr>
                <w:rFonts w:asciiTheme="majorHAnsi" w:hAnsiTheme="majorHAnsi"/>
                <w:b/>
                <w:sz w:val="18"/>
                <w:szCs w:val="18"/>
              </w:rPr>
            </w:pPr>
            <w:r>
              <w:rPr>
                <w:rFonts w:asciiTheme="majorHAnsi" w:hAnsiTheme="majorHAnsi"/>
                <w:b/>
                <w:sz w:val="18"/>
                <w:szCs w:val="18"/>
              </w:rPr>
              <w:t xml:space="preserve">-Završni ispit  maksimalno </w:t>
            </w:r>
            <w:r w:rsidR="00470465">
              <w:rPr>
                <w:rFonts w:asciiTheme="majorHAnsi" w:hAnsiTheme="majorHAnsi"/>
                <w:b/>
                <w:sz w:val="18"/>
                <w:szCs w:val="18"/>
              </w:rPr>
              <w:t>45</w:t>
            </w:r>
            <w:r>
              <w:rPr>
                <w:rFonts w:asciiTheme="majorHAnsi" w:hAnsiTheme="majorHAnsi"/>
                <w:b/>
                <w:sz w:val="18"/>
                <w:szCs w:val="18"/>
              </w:rPr>
              <w:t xml:space="preserve"> bodova</w:t>
            </w:r>
          </w:p>
          <w:p w:rsidR="003832D7" w:rsidRDefault="00CA0F4F">
            <w:pPr>
              <w:pStyle w:val="NoSpacing"/>
              <w:rPr>
                <w:rFonts w:asciiTheme="majorHAnsi" w:hAnsiTheme="majorHAnsi" w:cs="Arial"/>
                <w:b/>
                <w:sz w:val="18"/>
                <w:szCs w:val="18"/>
              </w:rPr>
            </w:pPr>
            <w:r>
              <w:rPr>
                <w:rFonts w:asciiTheme="majorHAnsi" w:hAnsiTheme="majorHAnsi"/>
                <w:b/>
                <w:sz w:val="18"/>
                <w:szCs w:val="18"/>
              </w:rPr>
              <w:t xml:space="preserve">Da bi položio predmet, student mora ostvariti minimalno 55 kumulativnih bodova.  </w:t>
            </w:r>
            <w:r>
              <w:rPr>
                <w:rFonts w:asciiTheme="majorHAnsi" w:hAnsiTheme="majorHAnsi" w:cs="Arial"/>
                <w:b/>
                <w:sz w:val="18"/>
                <w:szCs w:val="18"/>
              </w:rPr>
              <w:t>     </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18. Težinski faktor provjere:</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 xml:space="preserve">Predispitne obaveze: Testovi: 30%; Seminarski rad: </w:t>
            </w:r>
            <w:r w:rsidR="00470465">
              <w:rPr>
                <w:rFonts w:asciiTheme="majorHAnsi" w:hAnsiTheme="majorHAnsi"/>
                <w:b/>
                <w:sz w:val="18"/>
                <w:szCs w:val="18"/>
              </w:rPr>
              <w:t>20</w:t>
            </w:r>
            <w:r>
              <w:rPr>
                <w:rFonts w:asciiTheme="majorHAnsi" w:hAnsiTheme="majorHAnsi"/>
                <w:b/>
                <w:sz w:val="18"/>
                <w:szCs w:val="18"/>
              </w:rPr>
              <w:t>%, Aktivnosti studenta: 5%</w:t>
            </w:r>
          </w:p>
          <w:p w:rsidR="003832D7" w:rsidRDefault="00CA0F4F">
            <w:pPr>
              <w:pStyle w:val="NoSpacing"/>
              <w:rPr>
                <w:rFonts w:asciiTheme="majorHAnsi" w:hAnsiTheme="majorHAnsi"/>
                <w:b/>
                <w:sz w:val="18"/>
                <w:szCs w:val="18"/>
              </w:rPr>
            </w:pPr>
            <w:r>
              <w:rPr>
                <w:rFonts w:asciiTheme="majorHAnsi" w:hAnsiTheme="majorHAnsi"/>
                <w:b/>
                <w:sz w:val="18"/>
                <w:szCs w:val="18"/>
              </w:rPr>
              <w:t xml:space="preserve">Završni ispit: </w:t>
            </w:r>
            <w:r w:rsidR="00470465">
              <w:rPr>
                <w:rFonts w:asciiTheme="majorHAnsi" w:hAnsiTheme="majorHAnsi"/>
                <w:b/>
                <w:sz w:val="18"/>
                <w:szCs w:val="18"/>
              </w:rPr>
              <w:t>45</w:t>
            </w:r>
            <w:r>
              <w:rPr>
                <w:rFonts w:asciiTheme="majorHAnsi" w:hAnsiTheme="majorHAnsi"/>
                <w:b/>
                <w:sz w:val="18"/>
                <w:szCs w:val="18"/>
              </w:rPr>
              <w:t>%.</w:t>
            </w:r>
          </w:p>
          <w:p w:rsidR="003832D7" w:rsidRDefault="00CA0F4F">
            <w:pPr>
              <w:pStyle w:val="NoSpacing"/>
              <w:rPr>
                <w:rFonts w:asciiTheme="majorHAnsi" w:hAnsiTheme="majorHAnsi"/>
                <w:b/>
                <w:sz w:val="18"/>
                <w:szCs w:val="18"/>
              </w:rPr>
            </w:pPr>
            <w:r>
              <w:rPr>
                <w:rFonts w:asciiTheme="majorHAnsi" w:hAnsiTheme="majorHAnsi"/>
                <w:b/>
                <w:sz w:val="18"/>
                <w:szCs w:val="18"/>
              </w:rPr>
              <w:t>Da bi student položio predmet mora ostvariti minimalno 55 kumulativnih bodova.</w:t>
            </w:r>
          </w:p>
          <w:p w:rsidR="003832D7" w:rsidRDefault="00CA0F4F">
            <w:pPr>
              <w:pStyle w:val="NoSpacing"/>
              <w:rPr>
                <w:rFonts w:asciiTheme="majorHAnsi" w:hAnsiTheme="majorHAnsi"/>
                <w:b/>
                <w:sz w:val="18"/>
                <w:szCs w:val="18"/>
              </w:rPr>
            </w:pPr>
            <w:r>
              <w:rPr>
                <w:rFonts w:asciiTheme="majorHAnsi" w:hAnsiTheme="majorHAnsi"/>
                <w:b/>
                <w:sz w:val="18"/>
                <w:szCs w:val="18"/>
              </w:rPr>
              <w:t>Sistem ocjenjivanja:</w:t>
            </w:r>
          </w:p>
          <w:p w:rsidR="003832D7" w:rsidRDefault="00CA0F4F">
            <w:pPr>
              <w:pStyle w:val="NoSpacing"/>
              <w:rPr>
                <w:rFonts w:asciiTheme="majorHAnsi" w:hAnsiTheme="majorHAnsi"/>
                <w:b/>
                <w:sz w:val="18"/>
                <w:szCs w:val="18"/>
              </w:rPr>
            </w:pPr>
            <w:r>
              <w:rPr>
                <w:rFonts w:asciiTheme="majorHAnsi" w:hAnsiTheme="majorHAnsi"/>
                <w:b/>
                <w:sz w:val="18"/>
                <w:szCs w:val="18"/>
              </w:rPr>
              <w:t>Ocjena šest (6) 55-64 bodova</w:t>
            </w:r>
          </w:p>
          <w:p w:rsidR="003832D7" w:rsidRDefault="00CA0F4F">
            <w:pPr>
              <w:pStyle w:val="NoSpacing"/>
              <w:rPr>
                <w:rFonts w:asciiTheme="majorHAnsi" w:hAnsiTheme="majorHAnsi"/>
                <w:b/>
                <w:sz w:val="18"/>
                <w:szCs w:val="18"/>
              </w:rPr>
            </w:pPr>
            <w:r>
              <w:rPr>
                <w:rFonts w:asciiTheme="majorHAnsi" w:hAnsiTheme="majorHAnsi"/>
                <w:b/>
                <w:sz w:val="18"/>
                <w:szCs w:val="18"/>
              </w:rPr>
              <w:t>Ocjena sedam (7) 65-74 bodova</w:t>
            </w:r>
          </w:p>
          <w:p w:rsidR="003832D7" w:rsidRDefault="00CA0F4F">
            <w:pPr>
              <w:pStyle w:val="NoSpacing"/>
              <w:rPr>
                <w:rFonts w:asciiTheme="majorHAnsi" w:hAnsiTheme="majorHAnsi"/>
                <w:b/>
                <w:sz w:val="18"/>
                <w:szCs w:val="18"/>
              </w:rPr>
            </w:pPr>
            <w:r>
              <w:rPr>
                <w:rFonts w:asciiTheme="majorHAnsi" w:hAnsiTheme="majorHAnsi"/>
                <w:b/>
                <w:sz w:val="18"/>
                <w:szCs w:val="18"/>
              </w:rPr>
              <w:t>Ocjena osam (8) 75-84 bodova</w:t>
            </w:r>
          </w:p>
          <w:p w:rsidR="003832D7" w:rsidRDefault="00CA0F4F">
            <w:pPr>
              <w:pStyle w:val="NoSpacing"/>
              <w:rPr>
                <w:rFonts w:asciiTheme="majorHAnsi" w:hAnsiTheme="majorHAnsi"/>
                <w:b/>
                <w:sz w:val="18"/>
                <w:szCs w:val="18"/>
              </w:rPr>
            </w:pPr>
            <w:r>
              <w:rPr>
                <w:rFonts w:asciiTheme="majorHAnsi" w:hAnsiTheme="majorHAnsi"/>
                <w:b/>
                <w:sz w:val="18"/>
                <w:szCs w:val="18"/>
              </w:rPr>
              <w:t>Ocjena devet (9) 85-94 bodova</w:t>
            </w:r>
          </w:p>
          <w:p w:rsidR="003832D7" w:rsidRDefault="00CA0F4F">
            <w:pPr>
              <w:pStyle w:val="NoSpacing"/>
              <w:rPr>
                <w:rFonts w:asciiTheme="majorHAnsi" w:hAnsiTheme="majorHAnsi" w:cs="Arial"/>
                <w:b/>
                <w:sz w:val="18"/>
                <w:szCs w:val="18"/>
              </w:rPr>
            </w:pPr>
            <w:r>
              <w:rPr>
                <w:rFonts w:asciiTheme="majorHAnsi" w:hAnsiTheme="majorHAnsi"/>
                <w:b/>
                <w:sz w:val="18"/>
                <w:szCs w:val="18"/>
              </w:rPr>
              <w:t>Ocjena deset (10) 95-100 bodova</w:t>
            </w:r>
            <w:r>
              <w:rPr>
                <w:rFonts w:asciiTheme="majorHAnsi" w:hAnsiTheme="majorHAnsi" w:cs="Arial"/>
                <w:b/>
                <w:sz w:val="18"/>
                <w:szCs w:val="18"/>
              </w:rPr>
              <w:t>     </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19. Obavezna literatura: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70465" w:rsidRPr="00470465" w:rsidRDefault="00CA0F4F" w:rsidP="00470465">
            <w:pPr>
              <w:pStyle w:val="NoSpacing"/>
              <w:rPr>
                <w:rFonts w:asciiTheme="majorHAnsi" w:hAnsiTheme="majorHAnsi"/>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sidR="00470465">
              <w:rPr>
                <w:rFonts w:asciiTheme="majorHAnsi" w:hAnsiTheme="majorHAnsi" w:cs="Arial"/>
                <w:b/>
                <w:sz w:val="18"/>
                <w:szCs w:val="18"/>
              </w:rPr>
              <w:t xml:space="preserve">1. </w:t>
            </w:r>
            <w:r w:rsidR="00470465" w:rsidRPr="00470465">
              <w:rPr>
                <w:rFonts w:asciiTheme="majorHAnsi" w:hAnsiTheme="majorHAnsi"/>
                <w:b/>
                <w:sz w:val="18"/>
                <w:szCs w:val="18"/>
              </w:rPr>
              <w:t>S.Đorđević, M.Maksimović, M.Pavlović, K.Popov, Galvanotehnika, Tehnička knjiga, Beograd (1998).</w:t>
            </w:r>
          </w:p>
          <w:p w:rsidR="00470465" w:rsidRPr="00470465" w:rsidRDefault="00470465" w:rsidP="00470465">
            <w:pPr>
              <w:pStyle w:val="NoSpacing"/>
              <w:rPr>
                <w:rFonts w:asciiTheme="majorHAnsi" w:hAnsiTheme="majorHAnsi"/>
                <w:b/>
                <w:sz w:val="18"/>
                <w:szCs w:val="18"/>
              </w:rPr>
            </w:pPr>
            <w:r>
              <w:rPr>
                <w:rFonts w:asciiTheme="majorHAnsi" w:hAnsiTheme="majorHAnsi"/>
                <w:b/>
                <w:sz w:val="18"/>
                <w:szCs w:val="18"/>
              </w:rPr>
              <w:t>2.</w:t>
            </w:r>
            <w:r w:rsidRPr="00470465">
              <w:rPr>
                <w:rFonts w:asciiTheme="majorHAnsi" w:hAnsiTheme="majorHAnsi"/>
                <w:b/>
                <w:sz w:val="18"/>
                <w:szCs w:val="18"/>
              </w:rPr>
              <w:t xml:space="preserve"> E. Stupnišek-Lisac, Korozija i zaštita konstrukcijskih materijala, FKIT Zagrebu, (2007).</w:t>
            </w:r>
          </w:p>
          <w:p w:rsidR="003832D7" w:rsidRDefault="00470465" w:rsidP="00470465">
            <w:pPr>
              <w:pStyle w:val="NoSpacing"/>
              <w:rPr>
                <w:rFonts w:asciiTheme="majorHAnsi" w:hAnsiTheme="majorHAnsi" w:cs="Arial"/>
                <w:b/>
                <w:sz w:val="18"/>
                <w:szCs w:val="18"/>
              </w:rPr>
            </w:pPr>
            <w:r>
              <w:rPr>
                <w:rFonts w:asciiTheme="majorHAnsi" w:hAnsiTheme="majorHAnsi"/>
                <w:b/>
                <w:sz w:val="18"/>
                <w:szCs w:val="18"/>
              </w:rPr>
              <w:t>3.</w:t>
            </w:r>
            <w:r w:rsidRPr="00470465">
              <w:rPr>
                <w:rFonts w:asciiTheme="majorHAnsi" w:hAnsiTheme="majorHAnsi"/>
                <w:b/>
                <w:sz w:val="18"/>
                <w:szCs w:val="18"/>
              </w:rPr>
              <w:t xml:space="preserve"> I.Esih, Osnove površinske zaštite, FSB Zagreb (2010).</w:t>
            </w:r>
            <w:r w:rsidR="00CA0F4F">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20. Dopunska literatura:</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b/>
                <w:sz w:val="18"/>
                <w:szCs w:val="18"/>
              </w:rPr>
              <w:t>Harris, D. C. (2003) Quantitative Chemical Analysis. W. H. Freeman and Company</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8366" w:type="dxa"/>
            <w:gridSpan w:val="33"/>
            <w:tcBorders>
              <w:top w:val="single" w:sz="2" w:space="0" w:color="000000"/>
              <w:bottom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21. Internet web reference:</w:t>
            </w:r>
          </w:p>
        </w:tc>
        <w:tc>
          <w:tcPr>
            <w:tcW w:w="1948" w:type="dxa"/>
            <w:gridSpan w:val="5"/>
            <w:tcBorders>
              <w:top w:val="single" w:sz="2" w:space="0" w:color="000000"/>
              <w:bottom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832D7" w:rsidRDefault="00CA0F4F">
            <w:pPr>
              <w:pStyle w:val="NoSpacing"/>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w:t>
            </w:r>
            <w:r>
              <w:rPr>
                <w:rFonts w:asciiTheme="majorHAnsi" w:hAnsiTheme="majorHAnsi" w:cs="Arial"/>
                <w:b/>
                <w:sz w:val="18"/>
                <w:szCs w:val="18"/>
              </w:rPr>
              <w:fldChar w:fldCharType="end"/>
            </w:r>
          </w:p>
        </w:tc>
      </w:tr>
      <w:tr w:rsidR="003832D7">
        <w:trPr>
          <w:trHeight w:val="113"/>
        </w:trPr>
        <w:tc>
          <w:tcPr>
            <w:tcW w:w="2098" w:type="dxa"/>
            <w:gridSpan w:val="7"/>
            <w:tcBorders>
              <w:top w:val="single" w:sz="2" w:space="0" w:color="000000"/>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612" w:type="dxa"/>
            <w:gridSpan w:val="29"/>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22. U primjeni od akademske godine:</w:t>
            </w:r>
          </w:p>
        </w:tc>
        <w:tc>
          <w:tcPr>
            <w:tcW w:w="2702" w:type="dxa"/>
            <w:gridSpan w:val="9"/>
            <w:tcBorders>
              <w:top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3832D7" w:rsidRDefault="00CA0F4F" w:rsidP="00013CA4">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Text7"/>
                  <w:enabled/>
                  <w:calcOnExit w:val="0"/>
                  <w:textInput/>
                </w:ffData>
              </w:fldChar>
            </w:r>
            <w:r>
              <w:rPr>
                <w:rFonts w:asciiTheme="majorHAnsi" w:hAnsiTheme="majorHAnsi" w:cs="Arial"/>
                <w:b/>
                <w:sz w:val="18"/>
                <w:szCs w:val="18"/>
              </w:rPr>
              <w:instrText xml:space="preserve"> FORMTEXT </w:instrText>
            </w:r>
            <w:r>
              <w:rPr>
                <w:rFonts w:asciiTheme="majorHAnsi" w:hAnsiTheme="majorHAnsi" w:cs="Arial"/>
                <w:b/>
                <w:sz w:val="18"/>
                <w:szCs w:val="18"/>
              </w:rPr>
            </w:r>
            <w:r>
              <w:rPr>
                <w:rFonts w:asciiTheme="majorHAnsi" w:hAnsiTheme="majorHAnsi" w:cs="Arial"/>
                <w:b/>
                <w:sz w:val="18"/>
                <w:szCs w:val="18"/>
              </w:rPr>
              <w:fldChar w:fldCharType="separate"/>
            </w:r>
            <w:r>
              <w:rPr>
                <w:rFonts w:asciiTheme="majorHAnsi" w:hAnsiTheme="majorHAnsi" w:cs="Arial"/>
                <w:b/>
                <w:sz w:val="18"/>
                <w:szCs w:val="18"/>
              </w:rPr>
              <w:t>202</w:t>
            </w:r>
            <w:r w:rsidR="00013CA4">
              <w:rPr>
                <w:rFonts w:asciiTheme="majorHAnsi" w:hAnsiTheme="majorHAnsi" w:cs="Arial"/>
                <w:b/>
                <w:sz w:val="18"/>
                <w:szCs w:val="18"/>
              </w:rPr>
              <w:t>4</w:t>
            </w:r>
            <w:r>
              <w:rPr>
                <w:rFonts w:asciiTheme="majorHAnsi" w:hAnsiTheme="majorHAnsi" w:cs="Arial"/>
                <w:b/>
                <w:sz w:val="18"/>
                <w:szCs w:val="18"/>
              </w:rPr>
              <w:t>/2</w:t>
            </w:r>
            <w:r w:rsidR="00013CA4">
              <w:rPr>
                <w:rFonts w:asciiTheme="majorHAnsi" w:hAnsiTheme="majorHAnsi" w:cs="Arial"/>
                <w:b/>
                <w:sz w:val="18"/>
                <w:szCs w:val="18"/>
              </w:rPr>
              <w:t>5</w:t>
            </w:r>
            <w:bookmarkStart w:id="3" w:name="_GoBack"/>
            <w:bookmarkEnd w:id="3"/>
            <w:r>
              <w:rPr>
                <w:rFonts w:asciiTheme="majorHAnsi" w:hAnsiTheme="majorHAnsi" w:cs="Arial"/>
                <w:b/>
                <w:sz w:val="18"/>
                <w:szCs w:val="18"/>
              </w:rPr>
              <w:fldChar w:fldCharType="end"/>
            </w:r>
          </w:p>
        </w:tc>
      </w:tr>
      <w:tr w:rsidR="003832D7">
        <w:trPr>
          <w:trHeight w:val="113"/>
        </w:trPr>
        <w:tc>
          <w:tcPr>
            <w:tcW w:w="1909" w:type="dxa"/>
            <w:gridSpan w:val="6"/>
            <w:tcBorders>
              <w:bottom w:val="single" w:sz="2" w:space="0" w:color="000000"/>
            </w:tcBorders>
            <w:shd w:val="clear" w:color="auto" w:fill="auto"/>
            <w:vAlign w:val="center"/>
          </w:tcPr>
          <w:p w:rsidR="003832D7" w:rsidRDefault="003832D7">
            <w:pPr>
              <w:pStyle w:val="NoSpacing"/>
              <w:rPr>
                <w:rFonts w:asciiTheme="majorHAnsi" w:hAnsiTheme="majorHAnsi" w:cs="Arial"/>
                <w:b/>
                <w:sz w:val="10"/>
                <w:szCs w:val="10"/>
              </w:rPr>
            </w:pPr>
          </w:p>
        </w:tc>
        <w:tc>
          <w:tcPr>
            <w:tcW w:w="1530"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1094" w:type="dxa"/>
            <w:gridSpan w:val="7"/>
            <w:tcBorders>
              <w:bottom w:val="single" w:sz="2" w:space="0" w:color="000000"/>
            </w:tcBorders>
          </w:tcPr>
          <w:p w:rsidR="003832D7" w:rsidRDefault="003832D7">
            <w:pPr>
              <w:pStyle w:val="NoSpacing"/>
              <w:rPr>
                <w:rFonts w:asciiTheme="majorHAnsi" w:hAnsiTheme="majorHAnsi" w:cs="Arial"/>
                <w:b/>
                <w:sz w:val="10"/>
                <w:szCs w:val="10"/>
              </w:rPr>
            </w:pPr>
          </w:p>
        </w:tc>
        <w:tc>
          <w:tcPr>
            <w:tcW w:w="1035" w:type="dxa"/>
            <w:gridSpan w:val="5"/>
            <w:tcBorders>
              <w:bottom w:val="single" w:sz="2" w:space="0" w:color="000000"/>
            </w:tcBorders>
          </w:tcPr>
          <w:p w:rsidR="003832D7" w:rsidRDefault="003832D7">
            <w:pPr>
              <w:pStyle w:val="NoSpacing"/>
              <w:rPr>
                <w:rFonts w:asciiTheme="majorHAnsi" w:hAnsiTheme="majorHAnsi" w:cs="Arial"/>
                <w:b/>
                <w:sz w:val="10"/>
                <w:szCs w:val="10"/>
              </w:rPr>
            </w:pPr>
          </w:p>
        </w:tc>
        <w:tc>
          <w:tcPr>
            <w:tcW w:w="2044" w:type="dxa"/>
            <w:gridSpan w:val="6"/>
            <w:tcBorders>
              <w:bottom w:val="single" w:sz="2" w:space="0" w:color="000000"/>
            </w:tcBorders>
          </w:tcPr>
          <w:p w:rsidR="003832D7" w:rsidRDefault="003832D7">
            <w:pPr>
              <w:pStyle w:val="NoSpacing"/>
              <w:rPr>
                <w:rFonts w:asciiTheme="majorHAnsi" w:hAnsiTheme="majorHAnsi" w:cs="Arial"/>
                <w:b/>
                <w:sz w:val="10"/>
                <w:szCs w:val="10"/>
              </w:rPr>
            </w:pPr>
          </w:p>
        </w:tc>
        <w:tc>
          <w:tcPr>
            <w:tcW w:w="2702" w:type="dxa"/>
            <w:gridSpan w:val="9"/>
            <w:tcBorders>
              <w:bottom w:val="single" w:sz="2" w:space="0" w:color="000000"/>
            </w:tcBorders>
          </w:tcPr>
          <w:p w:rsidR="003832D7" w:rsidRDefault="003832D7">
            <w:pPr>
              <w:pStyle w:val="NoSpacing"/>
              <w:rPr>
                <w:rFonts w:asciiTheme="majorHAnsi" w:hAnsiTheme="majorHAnsi" w:cs="Arial"/>
                <w:b/>
                <w:sz w:val="10"/>
                <w:szCs w:val="10"/>
              </w:rPr>
            </w:pPr>
          </w:p>
        </w:tc>
      </w:tr>
      <w:tr w:rsidR="003832D7">
        <w:trPr>
          <w:trHeight w:val="397"/>
        </w:trPr>
        <w:tc>
          <w:tcPr>
            <w:tcW w:w="7612" w:type="dxa"/>
            <w:gridSpan w:val="29"/>
            <w:tcBorders>
              <w:top w:val="single" w:sz="2" w:space="0" w:color="000000"/>
            </w:tcBorders>
            <w:shd w:val="clear" w:color="auto" w:fill="auto"/>
            <w:vAlign w:val="center"/>
          </w:tcPr>
          <w:p w:rsidR="003832D7" w:rsidRDefault="00CA0F4F">
            <w:pPr>
              <w:pStyle w:val="NoSpacing"/>
              <w:tabs>
                <w:tab w:val="left" w:pos="284"/>
              </w:tabs>
              <w:ind w:right="-108"/>
              <w:rPr>
                <w:rFonts w:asciiTheme="majorHAnsi" w:hAnsiTheme="majorHAnsi" w:cs="Arial"/>
                <w:b/>
                <w:sz w:val="20"/>
                <w:szCs w:val="20"/>
              </w:rPr>
            </w:pPr>
            <w:r>
              <w:rPr>
                <w:rFonts w:asciiTheme="majorHAnsi" w:hAnsiTheme="majorHAnsi" w:cs="Arial"/>
                <w:b/>
                <w:sz w:val="20"/>
                <w:szCs w:val="20"/>
              </w:rPr>
              <w:t>23. Usvojen na sjednici NNV/UNV:</w:t>
            </w:r>
          </w:p>
        </w:tc>
        <w:tc>
          <w:tcPr>
            <w:tcW w:w="2702" w:type="dxa"/>
            <w:gridSpan w:val="9"/>
            <w:tcBorders>
              <w:top w:val="single" w:sz="2" w:space="0" w:color="000000"/>
            </w:tcBorders>
            <w:vAlign w:val="center"/>
          </w:tcPr>
          <w:p w:rsidR="003832D7" w:rsidRDefault="003832D7">
            <w:pPr>
              <w:pStyle w:val="NoSpacing"/>
              <w:tabs>
                <w:tab w:val="left" w:pos="284"/>
              </w:tabs>
              <w:ind w:right="-108"/>
              <w:rPr>
                <w:rFonts w:asciiTheme="majorHAnsi" w:hAnsiTheme="majorHAnsi" w:cs="Arial"/>
                <w:b/>
                <w:sz w:val="20"/>
                <w:szCs w:val="20"/>
              </w:rPr>
            </w:pPr>
          </w:p>
        </w:tc>
      </w:tr>
      <w:tr w:rsidR="003832D7">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3832D7" w:rsidRDefault="00CA0F4F">
            <w:pPr>
              <w:pStyle w:val="NoSpacing"/>
              <w:jc w:val="center"/>
              <w:rPr>
                <w:rFonts w:asciiTheme="majorHAnsi" w:hAnsiTheme="majorHAnsi" w:cs="Arial"/>
                <w:b/>
                <w:sz w:val="18"/>
                <w:szCs w:val="18"/>
              </w:rPr>
            </w:pPr>
            <w:r w:rsidRPr="00013CA4">
              <w:rPr>
                <w:rFonts w:asciiTheme="majorHAnsi" w:hAnsiTheme="majorHAnsi" w:cs="Arial"/>
                <w:b/>
                <w:sz w:val="18"/>
                <w:szCs w:val="18"/>
              </w:rPr>
              <w:fldChar w:fldCharType="begin">
                <w:ffData>
                  <w:name w:val=""/>
                  <w:enabled/>
                  <w:calcOnExit w:val="0"/>
                  <w:textInput>
                    <w:maxLength w:val="17"/>
                  </w:textInput>
                </w:ffData>
              </w:fldChar>
            </w:r>
            <w:r w:rsidRPr="00013CA4">
              <w:rPr>
                <w:rFonts w:asciiTheme="majorHAnsi" w:hAnsiTheme="majorHAnsi" w:cs="Arial"/>
                <w:b/>
                <w:sz w:val="18"/>
                <w:szCs w:val="18"/>
              </w:rPr>
              <w:instrText xml:space="preserve"> FORMTEXT </w:instrText>
            </w:r>
            <w:r w:rsidRPr="00013CA4">
              <w:rPr>
                <w:rFonts w:asciiTheme="majorHAnsi" w:hAnsiTheme="majorHAnsi" w:cs="Arial"/>
                <w:b/>
                <w:sz w:val="18"/>
                <w:szCs w:val="18"/>
              </w:rPr>
            </w:r>
            <w:r w:rsidRPr="00013CA4">
              <w:rPr>
                <w:rFonts w:asciiTheme="majorHAnsi" w:hAnsiTheme="majorHAnsi" w:cs="Arial"/>
                <w:b/>
                <w:sz w:val="18"/>
                <w:szCs w:val="18"/>
              </w:rPr>
              <w:fldChar w:fldCharType="separate"/>
            </w:r>
            <w:r w:rsidRPr="00013CA4">
              <w:rPr>
                <w:rFonts w:asciiTheme="majorHAnsi" w:hAnsiTheme="majorHAnsi" w:cs="Arial"/>
                <w:b/>
                <w:spacing w:val="216"/>
                <w:sz w:val="18"/>
                <w:szCs w:val="18"/>
              </w:rPr>
              <w:t>    </w:t>
            </w:r>
            <w:r w:rsidRPr="00013CA4">
              <w:rPr>
                <w:rFonts w:asciiTheme="majorHAnsi" w:hAnsiTheme="majorHAnsi" w:cs="Arial"/>
                <w:b/>
                <w:spacing w:val="-1"/>
                <w:sz w:val="18"/>
                <w:szCs w:val="18"/>
              </w:rPr>
              <w:t> </w:t>
            </w:r>
            <w:r w:rsidRPr="00013CA4">
              <w:rPr>
                <w:rFonts w:asciiTheme="majorHAnsi" w:hAnsiTheme="majorHAnsi" w:cs="Arial"/>
                <w:b/>
                <w:spacing w:val="-1"/>
                <w:sz w:val="18"/>
                <w:szCs w:val="18"/>
              </w:rPr>
              <w:fldChar w:fldCharType="end"/>
            </w:r>
          </w:p>
        </w:tc>
      </w:tr>
      <w:tr w:rsidR="003832D7">
        <w:trPr>
          <w:trHeight w:val="113"/>
        </w:trPr>
        <w:tc>
          <w:tcPr>
            <w:tcW w:w="1909" w:type="dxa"/>
            <w:gridSpan w:val="6"/>
            <w:tcBorders>
              <w:bottom w:val="single" w:sz="2" w:space="0" w:color="000000"/>
            </w:tcBorders>
            <w:shd w:val="clear" w:color="auto" w:fill="auto"/>
            <w:vAlign w:val="center"/>
          </w:tcPr>
          <w:p w:rsidR="003832D7" w:rsidRDefault="003832D7">
            <w:pPr>
              <w:pStyle w:val="NoSpacing"/>
              <w:rPr>
                <w:rFonts w:ascii="Book Antiqua" w:hAnsi="Book Antiqua" w:cs="Arial"/>
                <w:b/>
                <w:sz w:val="10"/>
                <w:szCs w:val="10"/>
              </w:rPr>
            </w:pPr>
          </w:p>
        </w:tc>
        <w:tc>
          <w:tcPr>
            <w:tcW w:w="1530" w:type="dxa"/>
            <w:gridSpan w:val="5"/>
            <w:tcBorders>
              <w:bottom w:val="single" w:sz="2" w:space="0" w:color="000000"/>
            </w:tcBorders>
          </w:tcPr>
          <w:p w:rsidR="003832D7" w:rsidRDefault="003832D7">
            <w:pPr>
              <w:pStyle w:val="NoSpacing"/>
              <w:rPr>
                <w:rFonts w:ascii="Book Antiqua" w:hAnsi="Book Antiqua" w:cs="Arial"/>
                <w:b/>
                <w:sz w:val="10"/>
                <w:szCs w:val="10"/>
              </w:rPr>
            </w:pPr>
          </w:p>
        </w:tc>
        <w:tc>
          <w:tcPr>
            <w:tcW w:w="1094" w:type="dxa"/>
            <w:gridSpan w:val="7"/>
            <w:tcBorders>
              <w:bottom w:val="single" w:sz="2" w:space="0" w:color="000000"/>
            </w:tcBorders>
          </w:tcPr>
          <w:p w:rsidR="003832D7" w:rsidRDefault="003832D7">
            <w:pPr>
              <w:pStyle w:val="NoSpacing"/>
              <w:rPr>
                <w:rFonts w:ascii="Book Antiqua" w:hAnsi="Book Antiqua" w:cs="Arial"/>
                <w:b/>
                <w:sz w:val="10"/>
                <w:szCs w:val="10"/>
              </w:rPr>
            </w:pPr>
          </w:p>
        </w:tc>
        <w:tc>
          <w:tcPr>
            <w:tcW w:w="1035" w:type="dxa"/>
            <w:gridSpan w:val="5"/>
            <w:tcBorders>
              <w:bottom w:val="single" w:sz="2" w:space="0" w:color="000000"/>
            </w:tcBorders>
          </w:tcPr>
          <w:p w:rsidR="003832D7" w:rsidRDefault="003832D7">
            <w:pPr>
              <w:pStyle w:val="NoSpacing"/>
              <w:rPr>
                <w:rFonts w:ascii="Book Antiqua" w:hAnsi="Book Antiqua" w:cs="Arial"/>
                <w:b/>
                <w:sz w:val="10"/>
                <w:szCs w:val="10"/>
              </w:rPr>
            </w:pPr>
          </w:p>
        </w:tc>
        <w:tc>
          <w:tcPr>
            <w:tcW w:w="2044" w:type="dxa"/>
            <w:gridSpan w:val="6"/>
            <w:tcBorders>
              <w:bottom w:val="single" w:sz="2" w:space="0" w:color="000000"/>
            </w:tcBorders>
          </w:tcPr>
          <w:p w:rsidR="003832D7" w:rsidRDefault="003832D7">
            <w:pPr>
              <w:pStyle w:val="NoSpacing"/>
              <w:rPr>
                <w:rFonts w:ascii="Book Antiqua" w:hAnsi="Book Antiqua" w:cs="Arial"/>
                <w:b/>
                <w:sz w:val="10"/>
                <w:szCs w:val="10"/>
              </w:rPr>
            </w:pPr>
          </w:p>
        </w:tc>
        <w:tc>
          <w:tcPr>
            <w:tcW w:w="2702" w:type="dxa"/>
            <w:gridSpan w:val="9"/>
            <w:tcBorders>
              <w:bottom w:val="single" w:sz="2" w:space="0" w:color="000000"/>
            </w:tcBorders>
          </w:tcPr>
          <w:p w:rsidR="003832D7" w:rsidRDefault="003832D7">
            <w:pPr>
              <w:pStyle w:val="NoSpacing"/>
              <w:rPr>
                <w:rFonts w:ascii="Book Antiqua" w:hAnsi="Book Antiqua" w:cs="Arial"/>
                <w:b/>
                <w:sz w:val="10"/>
                <w:szCs w:val="10"/>
              </w:rPr>
            </w:pPr>
          </w:p>
        </w:tc>
      </w:tr>
    </w:tbl>
    <w:p w:rsidR="003832D7" w:rsidRDefault="003832D7">
      <w:pPr>
        <w:spacing w:after="0" w:line="240" w:lineRule="auto"/>
        <w:rPr>
          <w:rFonts w:ascii="Book Antiqua" w:hAnsi="Book Antiqua"/>
        </w:rPr>
      </w:pPr>
    </w:p>
    <w:sectPr w:rsidR="003832D7">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ACF" w:rsidRDefault="00723ACF">
      <w:pPr>
        <w:spacing w:line="240" w:lineRule="auto"/>
      </w:pPr>
      <w:r>
        <w:separator/>
      </w:r>
    </w:p>
  </w:endnote>
  <w:endnote w:type="continuationSeparator" w:id="0">
    <w:p w:rsidR="00723ACF" w:rsidRDefault="00723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59"/>
      <w:gridCol w:w="2317"/>
      <w:gridCol w:w="1157"/>
      <w:gridCol w:w="2124"/>
      <w:gridCol w:w="1157"/>
      <w:gridCol w:w="883"/>
    </w:tblGrid>
    <w:tr w:rsidR="003832D7">
      <w:trPr>
        <w:trHeight w:val="445"/>
      </w:trPr>
      <w:tc>
        <w:tcPr>
          <w:tcW w:w="1470" w:type="dxa"/>
          <w:tcMar>
            <w:top w:w="28" w:type="dxa"/>
          </w:tcMar>
        </w:tcPr>
        <w:p w:rsidR="003832D7" w:rsidRDefault="00CA0F4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Pr>
              <w:rFonts w:ascii="Cambria" w:hAnsi="Cambria" w:cs="Calibri"/>
              <w:sz w:val="16"/>
              <w:szCs w:val="16"/>
            </w:rPr>
            <w:instrText xml:space="preserve"> DATE \@ "d.M.yyyy"</w:instrText>
          </w:r>
          <w:r>
            <w:rPr>
              <w:rFonts w:ascii="Cambria" w:hAnsi="Cambria" w:cs="Calibri"/>
              <w:sz w:val="16"/>
              <w:szCs w:val="16"/>
            </w:rPr>
            <w:fldChar w:fldCharType="separate"/>
          </w:r>
          <w:r w:rsidR="00013CA4">
            <w:rPr>
              <w:rFonts w:ascii="Cambria" w:hAnsi="Cambria" w:cs="Calibri"/>
              <w:noProof/>
              <w:sz w:val="16"/>
              <w:szCs w:val="16"/>
            </w:rPr>
            <w:t>21.11.2025</w:t>
          </w:r>
          <w:r>
            <w:rPr>
              <w:rFonts w:ascii="Cambria" w:hAnsi="Cambria" w:cs="Calibri"/>
              <w:sz w:val="16"/>
              <w:szCs w:val="16"/>
            </w:rPr>
            <w:fldChar w:fldCharType="end"/>
          </w:r>
        </w:p>
      </w:tc>
      <w:tc>
        <w:tcPr>
          <w:tcW w:w="1167" w:type="dxa"/>
          <w:tcMar>
            <w:top w:w="28" w:type="dxa"/>
          </w:tcMar>
        </w:tcPr>
        <w:p w:rsidR="003832D7" w:rsidRDefault="003832D7">
          <w:pPr>
            <w:pStyle w:val="Footer"/>
            <w:tabs>
              <w:tab w:val="clear" w:pos="4536"/>
              <w:tab w:val="clear" w:pos="9072"/>
            </w:tabs>
            <w:rPr>
              <w:rFonts w:ascii="Cambria" w:hAnsi="Cambria" w:cs="Calibri"/>
              <w:sz w:val="16"/>
              <w:szCs w:val="16"/>
            </w:rPr>
          </w:pPr>
        </w:p>
      </w:tc>
      <w:tc>
        <w:tcPr>
          <w:tcW w:w="2326" w:type="dxa"/>
          <w:tcMar>
            <w:top w:w="28" w:type="dxa"/>
          </w:tcMar>
        </w:tcPr>
        <w:p w:rsidR="003832D7" w:rsidRDefault="00CA0F4F">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UNIVERZITET U TUZLI</w:t>
          </w:r>
        </w:p>
      </w:tc>
      <w:tc>
        <w:tcPr>
          <w:tcW w:w="1164" w:type="dxa"/>
          <w:tcMar>
            <w:top w:w="28" w:type="dxa"/>
          </w:tcMar>
        </w:tcPr>
        <w:p w:rsidR="003832D7" w:rsidRDefault="003832D7">
          <w:pPr>
            <w:pStyle w:val="Footer"/>
            <w:tabs>
              <w:tab w:val="clear" w:pos="4536"/>
              <w:tab w:val="clear" w:pos="9072"/>
            </w:tabs>
            <w:rPr>
              <w:rFonts w:ascii="Cambria" w:hAnsi="Cambria" w:cs="Calibri"/>
              <w:sz w:val="16"/>
              <w:szCs w:val="16"/>
            </w:rPr>
          </w:pPr>
        </w:p>
      </w:tc>
      <w:tc>
        <w:tcPr>
          <w:tcW w:w="2133" w:type="dxa"/>
          <w:tcMar>
            <w:top w:w="28" w:type="dxa"/>
          </w:tcMar>
        </w:tcPr>
        <w:p w:rsidR="003832D7" w:rsidRDefault="00CA0F4F">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3832D7" w:rsidRDefault="003832D7">
          <w:pPr>
            <w:pStyle w:val="Footer"/>
            <w:tabs>
              <w:tab w:val="clear" w:pos="4536"/>
              <w:tab w:val="clear" w:pos="9072"/>
            </w:tabs>
            <w:rPr>
              <w:rFonts w:ascii="Cambria" w:hAnsi="Cambria" w:cs="Calibri"/>
              <w:sz w:val="16"/>
              <w:szCs w:val="16"/>
            </w:rPr>
          </w:pPr>
        </w:p>
      </w:tc>
      <w:tc>
        <w:tcPr>
          <w:tcW w:w="886" w:type="dxa"/>
          <w:tcMar>
            <w:top w:w="28" w:type="dxa"/>
          </w:tcMar>
        </w:tcPr>
        <w:p w:rsidR="003832D7" w:rsidRDefault="00CA0F4F">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 xml:space="preserve">Str. </w:t>
          </w:r>
          <w:r>
            <w:rPr>
              <w:rFonts w:ascii="Cambria" w:hAnsi="Cambria" w:cs="Calibri"/>
              <w:sz w:val="16"/>
              <w:szCs w:val="16"/>
            </w:rPr>
            <w:fldChar w:fldCharType="begin"/>
          </w:r>
          <w:r>
            <w:rPr>
              <w:rFonts w:ascii="Cambria" w:hAnsi="Cambria" w:cs="Calibri"/>
              <w:sz w:val="16"/>
              <w:szCs w:val="16"/>
            </w:rPr>
            <w:instrText xml:space="preserve"> PAGE </w:instrText>
          </w:r>
          <w:r>
            <w:rPr>
              <w:rFonts w:ascii="Cambria" w:hAnsi="Cambria" w:cs="Calibri"/>
              <w:sz w:val="16"/>
              <w:szCs w:val="16"/>
            </w:rPr>
            <w:fldChar w:fldCharType="separate"/>
          </w:r>
          <w:r w:rsidR="00013CA4">
            <w:rPr>
              <w:rFonts w:ascii="Cambria" w:hAnsi="Cambria" w:cs="Calibri"/>
              <w:noProof/>
              <w:sz w:val="16"/>
              <w:szCs w:val="16"/>
            </w:rPr>
            <w:t>3</w:t>
          </w:r>
          <w:r>
            <w:rPr>
              <w:rFonts w:ascii="Cambria" w:hAnsi="Cambria" w:cs="Calibri"/>
              <w:sz w:val="16"/>
              <w:szCs w:val="16"/>
            </w:rPr>
            <w:fldChar w:fldCharType="end"/>
          </w:r>
          <w:r>
            <w:rPr>
              <w:rFonts w:ascii="Cambria" w:hAnsi="Cambria" w:cs="Calibri"/>
              <w:sz w:val="16"/>
              <w:szCs w:val="16"/>
            </w:rPr>
            <w:t>/</w:t>
          </w:r>
          <w:r>
            <w:rPr>
              <w:rFonts w:ascii="Cambria" w:hAnsi="Cambria" w:cs="Calibri"/>
              <w:sz w:val="16"/>
              <w:szCs w:val="16"/>
            </w:rPr>
            <w:fldChar w:fldCharType="begin"/>
          </w:r>
          <w:r>
            <w:rPr>
              <w:rFonts w:ascii="Cambria" w:hAnsi="Cambria" w:cs="Calibri"/>
              <w:sz w:val="16"/>
              <w:szCs w:val="16"/>
            </w:rPr>
            <w:instrText xml:space="preserve"> NUMPAGES  </w:instrText>
          </w:r>
          <w:r>
            <w:rPr>
              <w:rFonts w:ascii="Cambria" w:hAnsi="Cambria" w:cs="Calibri"/>
              <w:sz w:val="16"/>
              <w:szCs w:val="16"/>
            </w:rPr>
            <w:fldChar w:fldCharType="separate"/>
          </w:r>
          <w:r w:rsidR="00013CA4">
            <w:rPr>
              <w:rFonts w:ascii="Cambria" w:hAnsi="Cambria" w:cs="Calibri"/>
              <w:noProof/>
              <w:sz w:val="16"/>
              <w:szCs w:val="16"/>
            </w:rPr>
            <w:t>3</w:t>
          </w:r>
          <w:r>
            <w:rPr>
              <w:rFonts w:ascii="Cambria" w:hAnsi="Cambria" w:cs="Calibri"/>
              <w:sz w:val="16"/>
              <w:szCs w:val="16"/>
            </w:rPr>
            <w:fldChar w:fldCharType="end"/>
          </w:r>
        </w:p>
      </w:tc>
    </w:tr>
  </w:tbl>
  <w:p w:rsidR="003832D7" w:rsidRDefault="003832D7">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ACF" w:rsidRDefault="00723ACF">
      <w:pPr>
        <w:spacing w:after="0"/>
      </w:pPr>
      <w:r>
        <w:separator/>
      </w:r>
    </w:p>
  </w:footnote>
  <w:footnote w:type="continuationSeparator" w:id="0">
    <w:p w:rsidR="00723ACF" w:rsidRDefault="00723AC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2D7" w:rsidRDefault="003832D7">
    <w:pPr>
      <w:pStyle w:val="Header"/>
    </w:pPr>
  </w:p>
  <w:p w:rsidR="003832D7" w:rsidRDefault="003832D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pew9L+hr5uMYKpBOgtiLBhyqwcs=" w:salt="o+YHPMBirRl6853oRmYwsQ=="/>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13CA4"/>
    <w:rsid w:val="0002247A"/>
    <w:rsid w:val="00024247"/>
    <w:rsid w:val="00025258"/>
    <w:rsid w:val="000304FB"/>
    <w:rsid w:val="0003141C"/>
    <w:rsid w:val="00032D2F"/>
    <w:rsid w:val="00034981"/>
    <w:rsid w:val="000361DF"/>
    <w:rsid w:val="00036525"/>
    <w:rsid w:val="00042D32"/>
    <w:rsid w:val="00045FD8"/>
    <w:rsid w:val="0005039F"/>
    <w:rsid w:val="000578DE"/>
    <w:rsid w:val="00064BC7"/>
    <w:rsid w:val="00074EFC"/>
    <w:rsid w:val="00090948"/>
    <w:rsid w:val="00091671"/>
    <w:rsid w:val="00092101"/>
    <w:rsid w:val="000A0FC8"/>
    <w:rsid w:val="000A1F31"/>
    <w:rsid w:val="000A2896"/>
    <w:rsid w:val="000A2A9F"/>
    <w:rsid w:val="000B0CB6"/>
    <w:rsid w:val="000B1C04"/>
    <w:rsid w:val="000D073D"/>
    <w:rsid w:val="000D46E0"/>
    <w:rsid w:val="000D6C83"/>
    <w:rsid w:val="000E50E7"/>
    <w:rsid w:val="000E51F8"/>
    <w:rsid w:val="000F3BAD"/>
    <w:rsid w:val="000F7F21"/>
    <w:rsid w:val="0010061D"/>
    <w:rsid w:val="00101401"/>
    <w:rsid w:val="00104B6E"/>
    <w:rsid w:val="00110FA2"/>
    <w:rsid w:val="00127D3F"/>
    <w:rsid w:val="00141CB0"/>
    <w:rsid w:val="0014427D"/>
    <w:rsid w:val="00144785"/>
    <w:rsid w:val="001448D6"/>
    <w:rsid w:val="001510AC"/>
    <w:rsid w:val="00162D9B"/>
    <w:rsid w:val="00163316"/>
    <w:rsid w:val="001679F6"/>
    <w:rsid w:val="00172E2F"/>
    <w:rsid w:val="00174CD2"/>
    <w:rsid w:val="0018386E"/>
    <w:rsid w:val="00192235"/>
    <w:rsid w:val="001947D2"/>
    <w:rsid w:val="00194AB4"/>
    <w:rsid w:val="001A6ADE"/>
    <w:rsid w:val="001A7C91"/>
    <w:rsid w:val="001C5DAC"/>
    <w:rsid w:val="001D252B"/>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64B55"/>
    <w:rsid w:val="00275EF2"/>
    <w:rsid w:val="00276F0F"/>
    <w:rsid w:val="0029297C"/>
    <w:rsid w:val="00293BC4"/>
    <w:rsid w:val="002A64FB"/>
    <w:rsid w:val="002A7A7D"/>
    <w:rsid w:val="002C1992"/>
    <w:rsid w:val="002C2245"/>
    <w:rsid w:val="002D0413"/>
    <w:rsid w:val="002D12FB"/>
    <w:rsid w:val="002D3FFE"/>
    <w:rsid w:val="002D5887"/>
    <w:rsid w:val="002E384F"/>
    <w:rsid w:val="002E7CE9"/>
    <w:rsid w:val="0030352C"/>
    <w:rsid w:val="00304843"/>
    <w:rsid w:val="00306711"/>
    <w:rsid w:val="00307B3D"/>
    <w:rsid w:val="0031229E"/>
    <w:rsid w:val="00312F9C"/>
    <w:rsid w:val="00313F3E"/>
    <w:rsid w:val="003238B7"/>
    <w:rsid w:val="0032420C"/>
    <w:rsid w:val="00336BA1"/>
    <w:rsid w:val="003409CE"/>
    <w:rsid w:val="00350627"/>
    <w:rsid w:val="003544F8"/>
    <w:rsid w:val="003613AD"/>
    <w:rsid w:val="00361BBD"/>
    <w:rsid w:val="00362935"/>
    <w:rsid w:val="003704AC"/>
    <w:rsid w:val="00374531"/>
    <w:rsid w:val="00375FDE"/>
    <w:rsid w:val="00376A9C"/>
    <w:rsid w:val="00382F61"/>
    <w:rsid w:val="003832D7"/>
    <w:rsid w:val="003842BC"/>
    <w:rsid w:val="003A053B"/>
    <w:rsid w:val="003A7CC0"/>
    <w:rsid w:val="003B7E2A"/>
    <w:rsid w:val="003C540A"/>
    <w:rsid w:val="003D1554"/>
    <w:rsid w:val="003D2A22"/>
    <w:rsid w:val="003D57E1"/>
    <w:rsid w:val="003D60DC"/>
    <w:rsid w:val="003D6D79"/>
    <w:rsid w:val="003E0A70"/>
    <w:rsid w:val="003E3A6B"/>
    <w:rsid w:val="003F0F4F"/>
    <w:rsid w:val="003F6011"/>
    <w:rsid w:val="004002AE"/>
    <w:rsid w:val="00400B07"/>
    <w:rsid w:val="004019DF"/>
    <w:rsid w:val="00407835"/>
    <w:rsid w:val="00410521"/>
    <w:rsid w:val="00423524"/>
    <w:rsid w:val="0043584D"/>
    <w:rsid w:val="004436FD"/>
    <w:rsid w:val="004448E5"/>
    <w:rsid w:val="00452171"/>
    <w:rsid w:val="00456BDF"/>
    <w:rsid w:val="004634D5"/>
    <w:rsid w:val="0046792D"/>
    <w:rsid w:val="00470465"/>
    <w:rsid w:val="00471019"/>
    <w:rsid w:val="00485709"/>
    <w:rsid w:val="00486693"/>
    <w:rsid w:val="00490E6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E7558"/>
    <w:rsid w:val="004F24AC"/>
    <w:rsid w:val="004F510D"/>
    <w:rsid w:val="004F5938"/>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602F"/>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3ACF"/>
    <w:rsid w:val="00724077"/>
    <w:rsid w:val="00726A6B"/>
    <w:rsid w:val="00732054"/>
    <w:rsid w:val="007322C4"/>
    <w:rsid w:val="00736FAD"/>
    <w:rsid w:val="00740742"/>
    <w:rsid w:val="00750AEB"/>
    <w:rsid w:val="00751605"/>
    <w:rsid w:val="00755879"/>
    <w:rsid w:val="00762431"/>
    <w:rsid w:val="0076665F"/>
    <w:rsid w:val="00770212"/>
    <w:rsid w:val="007774BF"/>
    <w:rsid w:val="00777AA9"/>
    <w:rsid w:val="00782703"/>
    <w:rsid w:val="007923A6"/>
    <w:rsid w:val="00795A1E"/>
    <w:rsid w:val="00796127"/>
    <w:rsid w:val="007A10B1"/>
    <w:rsid w:val="007A3D42"/>
    <w:rsid w:val="007B1416"/>
    <w:rsid w:val="007B5F51"/>
    <w:rsid w:val="007C440D"/>
    <w:rsid w:val="007C6B98"/>
    <w:rsid w:val="007C769B"/>
    <w:rsid w:val="007E003A"/>
    <w:rsid w:val="007E15C9"/>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C3345"/>
    <w:rsid w:val="008C56E8"/>
    <w:rsid w:val="008C57DA"/>
    <w:rsid w:val="008D436E"/>
    <w:rsid w:val="008D6C0E"/>
    <w:rsid w:val="008F2E88"/>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3F46"/>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44AC"/>
    <w:rsid w:val="009A5035"/>
    <w:rsid w:val="009C2896"/>
    <w:rsid w:val="009C43EF"/>
    <w:rsid w:val="009D7779"/>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B055AB"/>
    <w:rsid w:val="00B14D16"/>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2479D"/>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0F4F"/>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070D9"/>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95320"/>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5229F"/>
    <w:rsid w:val="00F57B5B"/>
    <w:rsid w:val="00F63EC3"/>
    <w:rsid w:val="00F74636"/>
    <w:rsid w:val="00F76200"/>
    <w:rsid w:val="00F8320C"/>
    <w:rsid w:val="00F83729"/>
    <w:rsid w:val="00F85D0C"/>
    <w:rsid w:val="00F86CF5"/>
    <w:rsid w:val="00F8735B"/>
    <w:rsid w:val="00F942B9"/>
    <w:rsid w:val="00F94D9F"/>
    <w:rsid w:val="00FA0538"/>
    <w:rsid w:val="00FA0582"/>
    <w:rsid w:val="00FA0ADB"/>
    <w:rsid w:val="00FA17DD"/>
    <w:rsid w:val="00FB48B6"/>
    <w:rsid w:val="00FC2571"/>
    <w:rsid w:val="00FC2E10"/>
    <w:rsid w:val="00FC54DC"/>
    <w:rsid w:val="00FC783C"/>
    <w:rsid w:val="00FE476C"/>
    <w:rsid w:val="00FE74D7"/>
    <w:rsid w:val="00FF071F"/>
    <w:rsid w:val="00FF0A41"/>
    <w:rsid w:val="00FF2934"/>
    <w:rsid w:val="00FF4EC0"/>
    <w:rsid w:val="011522BF"/>
    <w:rsid w:val="05C614B0"/>
    <w:rsid w:val="08620127"/>
    <w:rsid w:val="118655CA"/>
    <w:rsid w:val="157D1A9E"/>
    <w:rsid w:val="1CEE46F1"/>
    <w:rsid w:val="20C70BF3"/>
    <w:rsid w:val="263122B6"/>
    <w:rsid w:val="2B4E6DDE"/>
    <w:rsid w:val="32A11C70"/>
    <w:rsid w:val="33A0386D"/>
    <w:rsid w:val="4056719A"/>
    <w:rsid w:val="42BF5214"/>
    <w:rsid w:val="4719384D"/>
    <w:rsid w:val="4C3811AC"/>
    <w:rsid w:val="4CD7384D"/>
    <w:rsid w:val="5074128E"/>
    <w:rsid w:val="54D95339"/>
    <w:rsid w:val="68457FA1"/>
    <w:rsid w:val="68C72EE3"/>
    <w:rsid w:val="768155BE"/>
    <w:rsid w:val="77FA5DB0"/>
    <w:rsid w:val="7A8945FD"/>
    <w:rsid w:val="7D29549B"/>
  </w:rsids>
  <m:mathPr>
    <m:mathFont m:val="Cambria Math"/>
    <m:brkBin m:val="before"/>
    <m:brkBinSub m:val="--"/>
    <m:smallFrac/>
    <m:dispDef/>
    <m:lMargin m:val="0"/>
    <m:rMargin m:val="0"/>
    <m:defJc m:val="centerGroup"/>
    <m:wrapIndent m:val="1440"/>
    <m:intLim m:val="subSup"/>
    <m:naryLim m:val="undOvr"/>
  </m:mathPr>
  <w:themeFontLang w:val="bs-Latn-B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B64181-CFA3-48EF-BAC7-1D12A60C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qFormat="1"/>
    <w:lsdException w:name="header" w:locked="1" w:unhideWhenUsed="1" w:qFormat="1"/>
    <w:lsdException w:name="footer" w:locked="1" w:unhideWhenUsed="1"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qFormat="1"/>
    <w:lsdException w:name="annotation reference" w:locked="1" w:semiHidden="1" w:uiPriority="0" w:qFormat="1"/>
    <w:lsdException w:name="line number" w:locked="1" w:semiHidden="1" w:unhideWhenUsed="1"/>
    <w:lsdException w:name="page number" w:locked="1" w:uiPriority="0"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locked="1" w:uiPriority="59" w:qFormat="1"/>
    <w:lsdException w:name="Table Theme" w:locked="1" w:semiHidden="1" w:unhideWhenUsed="1"/>
    <w:lsdException w:name="Placeholder Text" w:locked="1"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locked/>
    <w:pPr>
      <w:spacing w:after="0" w:line="240" w:lineRule="auto"/>
    </w:pPr>
    <w:rPr>
      <w:rFonts w:ascii="Tahoma" w:hAnsi="Tahoma" w:cs="Tahoma"/>
      <w:sz w:val="16"/>
      <w:szCs w:val="16"/>
    </w:rPr>
  </w:style>
  <w:style w:type="character" w:styleId="CommentReference">
    <w:name w:val="annotation reference"/>
    <w:basedOn w:val="DefaultParagraphFont"/>
    <w:semiHidden/>
    <w:qFormat/>
    <w:locked/>
    <w:rPr>
      <w:sz w:val="16"/>
      <w:szCs w:val="16"/>
    </w:rPr>
  </w:style>
  <w:style w:type="paragraph" w:styleId="CommentText">
    <w:name w:val="annotation text"/>
    <w:basedOn w:val="Normal"/>
    <w:semiHidden/>
    <w:qFormat/>
    <w:locked/>
    <w:rPr>
      <w:sz w:val="20"/>
      <w:szCs w:val="20"/>
    </w:rPr>
  </w:style>
  <w:style w:type="paragraph" w:styleId="CommentSubject">
    <w:name w:val="annotation subject"/>
    <w:basedOn w:val="CommentText"/>
    <w:next w:val="CommentText"/>
    <w:semiHidden/>
    <w:qFormat/>
    <w:locked/>
    <w:rPr>
      <w:b/>
      <w:bCs/>
    </w:rPr>
  </w:style>
  <w:style w:type="paragraph" w:styleId="Footer">
    <w:name w:val="footer"/>
    <w:basedOn w:val="Normal"/>
    <w:link w:val="FooterChar"/>
    <w:uiPriority w:val="99"/>
    <w:unhideWhenUsed/>
    <w:qFormat/>
    <w:locked/>
    <w:pPr>
      <w:tabs>
        <w:tab w:val="center" w:pos="4536"/>
        <w:tab w:val="right" w:pos="9072"/>
      </w:tabs>
      <w:spacing w:after="0" w:line="240" w:lineRule="auto"/>
    </w:pPr>
  </w:style>
  <w:style w:type="character" w:styleId="FootnoteReference">
    <w:name w:val="footnote reference"/>
    <w:basedOn w:val="DefaultParagraphFont"/>
    <w:semiHidden/>
    <w:qFormat/>
    <w:locked/>
    <w:rPr>
      <w:vertAlign w:val="superscript"/>
    </w:rPr>
  </w:style>
  <w:style w:type="paragraph" w:styleId="FootnoteText">
    <w:name w:val="footnote text"/>
    <w:basedOn w:val="Normal"/>
    <w:semiHidden/>
    <w:locked/>
    <w:rPr>
      <w:sz w:val="20"/>
      <w:szCs w:val="20"/>
    </w:rPr>
  </w:style>
  <w:style w:type="paragraph" w:styleId="Header">
    <w:name w:val="header"/>
    <w:basedOn w:val="Normal"/>
    <w:link w:val="HeaderChar"/>
    <w:uiPriority w:val="99"/>
    <w:unhideWhenUsed/>
    <w:qFormat/>
    <w:locked/>
    <w:pPr>
      <w:tabs>
        <w:tab w:val="center" w:pos="4536"/>
        <w:tab w:val="right" w:pos="9072"/>
      </w:tabs>
      <w:spacing w:after="0" w:line="240" w:lineRule="auto"/>
    </w:pPr>
  </w:style>
  <w:style w:type="character" w:styleId="Hyperlink">
    <w:name w:val="Hyperlink"/>
    <w:basedOn w:val="DefaultParagraphFont"/>
    <w:uiPriority w:val="99"/>
    <w:unhideWhenUsed/>
    <w:qFormat/>
    <w:locked/>
    <w:rPr>
      <w:color w:val="0000FF"/>
      <w:u w:val="single"/>
    </w:rPr>
  </w:style>
  <w:style w:type="character" w:styleId="PageNumber">
    <w:name w:val="page number"/>
    <w:basedOn w:val="DefaultParagraphFont"/>
    <w:qFormat/>
    <w:locked/>
  </w:style>
  <w:style w:type="paragraph" w:styleId="PlainText">
    <w:name w:val="Plain Text"/>
    <w:basedOn w:val="Normal"/>
    <w:link w:val="PlainTextChar"/>
    <w:uiPriority w:val="99"/>
    <w:unhideWhenUsed/>
    <w:locked/>
    <w:pPr>
      <w:spacing w:after="0" w:line="240" w:lineRule="auto"/>
    </w:pPr>
    <w:rPr>
      <w:rFonts w:ascii="Consolas" w:hAnsi="Consolas"/>
      <w:sz w:val="21"/>
      <w:szCs w:val="21"/>
    </w:rPr>
  </w:style>
  <w:style w:type="character" w:styleId="Strong">
    <w:name w:val="Strong"/>
    <w:basedOn w:val="DefaultParagraphFont"/>
    <w:uiPriority w:val="22"/>
    <w:qFormat/>
    <w:locked/>
    <w:rPr>
      <w:b/>
      <w:bCs/>
    </w:rPr>
  </w:style>
  <w:style w:type="table" w:styleId="TableGrid">
    <w:name w:val="Table Grid"/>
    <w:basedOn w:val="TableNormal"/>
    <w:uiPriority w:val="59"/>
    <w:qFormat/>
    <w:lock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NoSpacing">
    <w:name w:val="No Spacing"/>
    <w:uiPriority w:val="1"/>
    <w:qFormat/>
    <w:rPr>
      <w:sz w:val="22"/>
      <w:szCs w:val="22"/>
      <w:lang w:eastAsia="en-US"/>
    </w:rPr>
  </w:style>
  <w:style w:type="character" w:styleId="PlaceholderText">
    <w:name w:val="Placeholder Text"/>
    <w:basedOn w:val="DefaultParagraphFont"/>
    <w:uiPriority w:val="99"/>
    <w:semiHidden/>
    <w:qFormat/>
    <w:locked/>
    <w:rPr>
      <w:color w:val="808080"/>
    </w:rPr>
  </w:style>
  <w:style w:type="paragraph" w:styleId="ListParagraph">
    <w:name w:val="List Paragraph"/>
    <w:basedOn w:val="Normal"/>
    <w:uiPriority w:val="34"/>
    <w:qFormat/>
    <w:locked/>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rPr>
      <w:sz w:val="22"/>
      <w:szCs w:val="22"/>
      <w:lang w:eastAsia="en-US"/>
    </w:rPr>
  </w:style>
  <w:style w:type="paragraph" w:customStyle="1" w:styleId="Style">
    <w:name w:val="Style"/>
    <w:qFormat/>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qFormat/>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qFormat/>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qFormat/>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qFormat/>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8E7B8-7A16-41D3-8679-45EE59A57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3905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2</cp:revision>
  <cp:lastPrinted>2024-03-19T08:24:00Z</cp:lastPrinted>
  <dcterms:created xsi:type="dcterms:W3CDTF">2025-11-21T09:00:00Z</dcterms:created>
  <dcterms:modified xsi:type="dcterms:W3CDTF">2025-11-21T09:00:00Z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1033-11.2.0.11341</vt:lpwstr>
  </property>
  <property fmtid="{D5CDD505-2E9C-101B-9397-08002B2CF9AE}" pid="3" name="ICV">
    <vt:lpwstr>41BE827C49614E40B57A0B5B4196BF4F</vt:lpwstr>
  </property>
</Properties>
</file>